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BD429" w14:textId="563CFBB3" w:rsidR="00126B49" w:rsidRPr="00126B49" w:rsidRDefault="00126B49" w:rsidP="00126B49">
      <w:pPr>
        <w:spacing w:before="120" w:after="120" w:line="276" w:lineRule="auto"/>
        <w:jc w:val="center"/>
        <w:rPr>
          <w:b/>
          <w:bCs/>
        </w:rPr>
      </w:pPr>
      <w:r w:rsidRPr="00126B49">
        <w:rPr>
          <w:b/>
          <w:bCs/>
        </w:rPr>
        <w:t>RECRUITMENT ANNOUCEMENT</w:t>
      </w:r>
    </w:p>
    <w:p w14:paraId="415C1D60" w14:textId="05DFBDC7" w:rsidR="00126B49" w:rsidRPr="00126B49" w:rsidRDefault="00126B49" w:rsidP="00126B49">
      <w:pPr>
        <w:spacing w:before="120" w:after="120" w:line="276" w:lineRule="auto"/>
        <w:jc w:val="both"/>
      </w:pPr>
      <w:r w:rsidRPr="00126B49">
        <w:rPr>
          <w:lang w:val="vi-VN"/>
        </w:rPr>
        <w:t xml:space="preserve">Center for </w:t>
      </w:r>
      <w:r w:rsidRPr="00126B49">
        <w:t xml:space="preserve">Creative Initiatives in Health and Population (C.CIHP) is a Vietnamese NGO registered under VUSTA since 2008. We are working in the fields of public health, health equity, gender and gender-based violence, reproductive and sexual health, and disability and mental health. </w:t>
      </w:r>
    </w:p>
    <w:p w14:paraId="33990045" w14:textId="065F3192" w:rsidR="009749AC" w:rsidRDefault="00126B49" w:rsidP="00126B49">
      <w:pPr>
        <w:spacing w:before="120" w:after="120" w:line="276" w:lineRule="auto"/>
        <w:jc w:val="both"/>
      </w:pPr>
      <w:r w:rsidRPr="00126B49">
        <w:t xml:space="preserve">C.CIHP is currently looking for </w:t>
      </w:r>
      <w:r w:rsidR="008D2EC1">
        <w:rPr>
          <w:b/>
        </w:rPr>
        <w:t>0</w:t>
      </w:r>
      <w:bookmarkStart w:id="0" w:name="_GoBack"/>
      <w:bookmarkEnd w:id="0"/>
      <w:r w:rsidR="00EE0951">
        <w:rPr>
          <w:b/>
          <w:bCs/>
        </w:rPr>
        <w:t>1</w:t>
      </w:r>
      <w:r w:rsidR="00FC2959">
        <w:t xml:space="preserve"> </w:t>
      </w:r>
      <w:r w:rsidRPr="00126B49">
        <w:t xml:space="preserve">qualified candidates to join Disability and Mental Health program. </w:t>
      </w:r>
      <w:r w:rsidRPr="00126B49">
        <w:rPr>
          <w:lang w:val="vi-VN"/>
        </w:rPr>
        <w:t xml:space="preserve">The contract term is </w:t>
      </w:r>
      <w:r w:rsidRPr="00126B49">
        <w:t>12-month and will be renewed annually. The current funding for the positions is guaranteed to mid-2025 and expected to extend to 2026</w:t>
      </w:r>
      <w:r w:rsidR="009749AC">
        <w:t xml:space="preserve">. </w:t>
      </w:r>
    </w:p>
    <w:p w14:paraId="28DA00E3" w14:textId="7060C2E4" w:rsidR="00126B49" w:rsidRDefault="009749AC" w:rsidP="00126B49">
      <w:pPr>
        <w:spacing w:before="120" w:after="120" w:line="276" w:lineRule="auto"/>
        <w:jc w:val="both"/>
      </w:pPr>
      <w:r>
        <w:t xml:space="preserve">C.CIHP as the Prime is in charge of coordination and sub-contractors’ management, making sure the effective and high-quality implementation of project activities toward the goal </w:t>
      </w:r>
      <w:r w:rsidR="00126B49" w:rsidRPr="00126B49">
        <w:t xml:space="preserve">to improve quality of life of persons with disabilities in Quang Tri, Thua Thien Hue and Quang Nam provinces. </w:t>
      </w:r>
      <w:r w:rsidR="00041FD2">
        <w:t xml:space="preserve">The specific objectives of the project are as below: </w:t>
      </w:r>
    </w:p>
    <w:p w14:paraId="3C1FAB83" w14:textId="77777777" w:rsidR="00041FD2" w:rsidRPr="00041FD2" w:rsidRDefault="00041FD2" w:rsidP="00BE1987">
      <w:pPr>
        <w:spacing w:before="120" w:after="120" w:line="276" w:lineRule="auto"/>
        <w:ind w:left="284"/>
        <w:jc w:val="both"/>
        <w:rPr>
          <w:i/>
          <w:iCs/>
        </w:rPr>
      </w:pPr>
      <w:r w:rsidRPr="00041FD2">
        <w:rPr>
          <w:i/>
          <w:iCs/>
        </w:rPr>
        <w:t xml:space="preserve">1. Health and Rehabilitation services are expanded; health status and quality of life of persons with disabilities are improved. This objective will be achieved through strengthening the rehabilitation service system, particularly in: 1) service delivery; 2) assistive products and assistive technologies development; 3) Capacity enhancement for rehabilitation practitioners; </w:t>
      </w:r>
    </w:p>
    <w:p w14:paraId="26038FCA" w14:textId="77777777" w:rsidR="00041FD2" w:rsidRPr="00041FD2" w:rsidRDefault="00041FD2" w:rsidP="00BE1987">
      <w:pPr>
        <w:spacing w:before="120" w:after="120" w:line="276" w:lineRule="auto"/>
        <w:ind w:left="284"/>
        <w:jc w:val="both"/>
        <w:rPr>
          <w:i/>
          <w:iCs/>
        </w:rPr>
      </w:pPr>
      <w:r w:rsidRPr="00041FD2">
        <w:rPr>
          <w:i/>
          <w:iCs/>
        </w:rPr>
        <w:t xml:space="preserve">2. Social services expanded; social inclusion and direct support to persons with disabilities enhanced. This objective is achieved through strengthening local capacity in providing specific services for persons with disabilities including 1) provision of home-based care for persons with disabilities; 2) provision of psychological health for persons with disabilities and their families; 3) developing a peer support network for persons with disabilities to facilitate social inclusion; </w:t>
      </w:r>
    </w:p>
    <w:p w14:paraId="71B011FF" w14:textId="77777777" w:rsidR="00041FD2" w:rsidRPr="00041FD2" w:rsidRDefault="00041FD2" w:rsidP="00BE1987">
      <w:pPr>
        <w:spacing w:before="120" w:after="120" w:line="276" w:lineRule="auto"/>
        <w:ind w:left="284"/>
        <w:jc w:val="both"/>
        <w:rPr>
          <w:i/>
          <w:iCs/>
        </w:rPr>
      </w:pPr>
      <w:r w:rsidRPr="00041FD2">
        <w:rPr>
          <w:i/>
          <w:iCs/>
        </w:rPr>
        <w:t>3. Disability policies improved; public attitude is improved; barriers are reduced to ensure social integration of persons with disabilities.</w:t>
      </w:r>
    </w:p>
    <w:p w14:paraId="5B2A0847" w14:textId="26693163" w:rsidR="00126B49" w:rsidRDefault="00126B49" w:rsidP="00126B49">
      <w:pPr>
        <w:spacing w:before="120" w:after="120" w:line="276" w:lineRule="auto"/>
        <w:jc w:val="both"/>
      </w:pPr>
      <w:r w:rsidRPr="00126B49">
        <w:t xml:space="preserve">Closing date: </w:t>
      </w:r>
      <w:r w:rsidR="00EE0951">
        <w:rPr>
          <w:b/>
          <w:bCs/>
        </w:rPr>
        <w:t>18 Jun</w:t>
      </w:r>
      <w:r w:rsidRPr="00FC2959">
        <w:rPr>
          <w:b/>
          <w:bCs/>
        </w:rPr>
        <w:t xml:space="preserve"> 2023</w:t>
      </w:r>
      <w:r w:rsidR="00EC0F22">
        <w:tab/>
      </w:r>
      <w:r w:rsidR="00BE1987">
        <w:t>Expected s</w:t>
      </w:r>
      <w:r w:rsidRPr="00126B49">
        <w:t xml:space="preserve">tarting date: </w:t>
      </w:r>
      <w:r w:rsidRPr="00FC2959">
        <w:rPr>
          <w:b/>
          <w:bCs/>
        </w:rPr>
        <w:t xml:space="preserve">1 </w:t>
      </w:r>
      <w:r w:rsidR="00546B5F">
        <w:rPr>
          <w:b/>
          <w:bCs/>
        </w:rPr>
        <w:t>Ju</w:t>
      </w:r>
      <w:r w:rsidR="00EE0951">
        <w:rPr>
          <w:b/>
          <w:bCs/>
        </w:rPr>
        <w:t>l</w:t>
      </w:r>
      <w:r w:rsidRPr="00FC2959">
        <w:rPr>
          <w:b/>
          <w:bCs/>
        </w:rPr>
        <w:t xml:space="preserve"> 2023</w:t>
      </w:r>
      <w:r w:rsidRPr="00126B49">
        <w:t xml:space="preserve"> </w:t>
      </w:r>
    </w:p>
    <w:p w14:paraId="6EBB3586" w14:textId="2D05C90C" w:rsidR="00FC2959" w:rsidRDefault="00FC2959" w:rsidP="00BE1987">
      <w:pPr>
        <w:tabs>
          <w:tab w:val="left" w:pos="1701"/>
        </w:tabs>
        <w:spacing w:before="120" w:after="120" w:line="276" w:lineRule="auto"/>
        <w:jc w:val="both"/>
      </w:pPr>
      <w:r>
        <w:t xml:space="preserve">Working station: </w:t>
      </w:r>
      <w:r w:rsidRPr="00FC2959">
        <w:rPr>
          <w:b/>
          <w:bCs/>
        </w:rPr>
        <w:t>Hanoi office</w:t>
      </w:r>
      <w:r>
        <w:t xml:space="preserve"> with possible travel to provinces</w:t>
      </w:r>
      <w:r w:rsidR="005D24E0">
        <w:t xml:space="preserve">. </w:t>
      </w:r>
      <w:r>
        <w:t xml:space="preserve"> </w:t>
      </w:r>
    </w:p>
    <w:p w14:paraId="49C6F7F8" w14:textId="213AAD45" w:rsidR="00EC0F22" w:rsidRPr="00EC0F22" w:rsidRDefault="00EC0F22" w:rsidP="00EC0F22">
      <w:pPr>
        <w:spacing w:before="120" w:after="120" w:line="276" w:lineRule="auto"/>
        <w:jc w:val="both"/>
        <w:rPr>
          <w:lang w:val="vi-VN"/>
        </w:rPr>
      </w:pPr>
      <w:r w:rsidRPr="00EC0F22">
        <w:rPr>
          <w:b/>
          <w:bCs/>
        </w:rPr>
        <w:t xml:space="preserve">Benefits: </w:t>
      </w:r>
      <w:r w:rsidRPr="00EC0F22">
        <w:t xml:space="preserve">(1) </w:t>
      </w:r>
      <w:r>
        <w:t xml:space="preserve">Friendly and self-development working environment; (2) Competitive salary to be decided during contract negotiation (based the proved capacity and salary history of the candidates, the available personnel budget, and C.CIHP salary scale); Annual salary review, the 13rd month-salary, and full insurance scheme. Other benefits according to C.CIHP regulations.  </w:t>
      </w:r>
    </w:p>
    <w:p w14:paraId="452276E8" w14:textId="5893CA7C" w:rsidR="00051CE3" w:rsidRDefault="00FC2959" w:rsidP="00051CE3">
      <w:pPr>
        <w:spacing w:before="120" w:after="120" w:line="276" w:lineRule="auto"/>
        <w:jc w:val="both"/>
        <w:rPr>
          <w:rFonts w:eastAsiaTheme="minorHAnsi"/>
        </w:rPr>
      </w:pPr>
      <w:r w:rsidRPr="00FC2959">
        <w:rPr>
          <w:b/>
          <w:bCs/>
        </w:rPr>
        <w:t>How to apply</w:t>
      </w:r>
      <w:r>
        <w:t xml:space="preserve">: </w:t>
      </w:r>
      <w:r w:rsidRPr="00126B49">
        <w:rPr>
          <w:rFonts w:eastAsiaTheme="minorHAnsi"/>
        </w:rPr>
        <w:t>Interested candidates</w:t>
      </w:r>
      <w:r>
        <w:rPr>
          <w:rFonts w:eastAsiaTheme="minorHAnsi"/>
        </w:rPr>
        <w:t xml:space="preserve"> submit (1) </w:t>
      </w:r>
      <w:r w:rsidR="00397622">
        <w:rPr>
          <w:rFonts w:eastAsiaTheme="minorHAnsi"/>
        </w:rPr>
        <w:t>Resume in English</w:t>
      </w:r>
      <w:r>
        <w:rPr>
          <w:rFonts w:eastAsiaTheme="minorHAnsi"/>
        </w:rPr>
        <w:t xml:space="preserve"> with clear description of their background and working experiences that relevant to the applied position, and contact of 3 referees</w:t>
      </w:r>
      <w:r>
        <w:rPr>
          <w:rFonts w:eastAsiaTheme="minorHAnsi"/>
          <w:lang w:val="vi-VN"/>
        </w:rPr>
        <w:t xml:space="preserve">; (2) </w:t>
      </w:r>
      <w:r w:rsidR="00397622">
        <w:rPr>
          <w:rFonts w:eastAsiaTheme="minorHAnsi"/>
        </w:rPr>
        <w:t>A</w:t>
      </w:r>
      <w:r>
        <w:rPr>
          <w:rFonts w:eastAsiaTheme="minorHAnsi"/>
          <w:lang w:val="vi-VN"/>
        </w:rPr>
        <w:t xml:space="preserve"> cover letter </w:t>
      </w:r>
      <w:r w:rsidR="00397622">
        <w:rPr>
          <w:rFonts w:eastAsiaTheme="minorHAnsi"/>
        </w:rPr>
        <w:t xml:space="preserve">in English </w:t>
      </w:r>
      <w:r>
        <w:rPr>
          <w:rFonts w:eastAsiaTheme="minorHAnsi"/>
          <w:lang w:val="vi-VN"/>
        </w:rPr>
        <w:t xml:space="preserve">to </w:t>
      </w:r>
      <w:r>
        <w:rPr>
          <w:rFonts w:eastAsiaTheme="minorHAnsi"/>
        </w:rPr>
        <w:t xml:space="preserve">explain why they are qualified for the applied position; via email to Ms. </w:t>
      </w:r>
      <w:r w:rsidR="00EE0951">
        <w:rPr>
          <w:rFonts w:eastAsiaTheme="minorHAnsi"/>
        </w:rPr>
        <w:t>Uyen Vu</w:t>
      </w:r>
      <w:r>
        <w:rPr>
          <w:rFonts w:eastAsiaTheme="minorHAnsi"/>
        </w:rPr>
        <w:t xml:space="preserve"> at </w:t>
      </w:r>
      <w:hyperlink r:id="rId7" w:history="1">
        <w:r w:rsidR="00EE0951" w:rsidRPr="00B115C5">
          <w:rPr>
            <w:rStyle w:val="Hyperlink"/>
            <w:rFonts w:eastAsiaTheme="minorHAnsi"/>
          </w:rPr>
          <w:t>vtuyen@ccihp.org</w:t>
        </w:r>
      </w:hyperlink>
      <w:r>
        <w:rPr>
          <w:rFonts w:eastAsiaTheme="minorHAnsi"/>
        </w:rPr>
        <w:t xml:space="preserve"> with specific title of the applied position in the email subject. </w:t>
      </w:r>
      <w:r w:rsidR="00051CE3" w:rsidRPr="00EC0F22">
        <w:rPr>
          <w:rFonts w:eastAsiaTheme="minorHAnsi"/>
          <w:b/>
          <w:bCs/>
          <w:i/>
          <w:iCs/>
        </w:rPr>
        <w:t>Only qualified candidates will be contacted.</w:t>
      </w:r>
      <w:r w:rsidR="00051CE3">
        <w:rPr>
          <w:rFonts w:eastAsiaTheme="minorHAnsi"/>
        </w:rPr>
        <w:t xml:space="preserve"> </w:t>
      </w:r>
    </w:p>
    <w:p w14:paraId="0582A9A6" w14:textId="53065BB7" w:rsidR="00051CE3" w:rsidRDefault="00051CE3" w:rsidP="00051CE3">
      <w:pPr>
        <w:spacing w:before="120" w:after="120" w:line="276" w:lineRule="auto"/>
        <w:jc w:val="both"/>
        <w:rPr>
          <w:rFonts w:eastAsiaTheme="minorHAnsi"/>
        </w:rPr>
      </w:pPr>
      <w:r w:rsidRPr="00051CE3">
        <w:rPr>
          <w:lang w:val="vi-VN"/>
        </w:rPr>
        <w:t>C.CIHP is an equal opportunity employer. Every qualified applicant will be considered for</w:t>
      </w:r>
      <w:r>
        <w:t xml:space="preserve"> </w:t>
      </w:r>
      <w:r w:rsidRPr="00051CE3">
        <w:rPr>
          <w:lang w:val="vi-VN"/>
        </w:rPr>
        <w:t xml:space="preserve">employment. </w:t>
      </w:r>
      <w:r>
        <w:t xml:space="preserve">C.CIHP does not </w:t>
      </w:r>
      <w:r w:rsidRPr="00051CE3">
        <w:rPr>
          <w:lang w:val="vi-VN"/>
        </w:rPr>
        <w:t>discriminate based on gender, gender identity</w:t>
      </w:r>
      <w:r>
        <w:t xml:space="preserve"> </w:t>
      </w:r>
      <w:r w:rsidRPr="00051CE3">
        <w:rPr>
          <w:rFonts w:eastAsiaTheme="minorHAnsi"/>
        </w:rPr>
        <w:t xml:space="preserve">or </w:t>
      </w:r>
      <w:r>
        <w:rPr>
          <w:rFonts w:eastAsiaTheme="minorHAnsi"/>
        </w:rPr>
        <w:t xml:space="preserve">sexual </w:t>
      </w:r>
      <w:r w:rsidRPr="00051CE3">
        <w:rPr>
          <w:rFonts w:eastAsiaTheme="minorHAnsi"/>
        </w:rPr>
        <w:t xml:space="preserve">orientation, </w:t>
      </w:r>
      <w:r>
        <w:rPr>
          <w:rFonts w:eastAsiaTheme="minorHAnsi"/>
        </w:rPr>
        <w:t xml:space="preserve">and </w:t>
      </w:r>
      <w:r w:rsidRPr="00051CE3">
        <w:rPr>
          <w:rFonts w:eastAsiaTheme="minorHAnsi"/>
        </w:rPr>
        <w:t>disability status</w:t>
      </w:r>
      <w:r>
        <w:rPr>
          <w:rFonts w:eastAsiaTheme="minorHAnsi"/>
        </w:rPr>
        <w:t xml:space="preserve">. </w:t>
      </w:r>
    </w:p>
    <w:p w14:paraId="01F45E65" w14:textId="77777777" w:rsidR="00465E67" w:rsidRDefault="00465E67" w:rsidP="00465E67">
      <w:pPr>
        <w:shd w:val="clear" w:color="auto" w:fill="DEEAF6" w:themeFill="accent5" w:themeFillTint="33"/>
        <w:spacing w:before="120" w:after="120" w:line="276" w:lineRule="auto"/>
        <w:jc w:val="both"/>
        <w:rPr>
          <w:b/>
          <w:bCs/>
        </w:rPr>
      </w:pPr>
      <w:r>
        <w:rPr>
          <w:b/>
          <w:bCs/>
        </w:rPr>
        <w:t xml:space="preserve">Program assistants </w:t>
      </w:r>
    </w:p>
    <w:p w14:paraId="16D5E817" w14:textId="60D1BBCA" w:rsidR="00465E67" w:rsidRDefault="00465E67" w:rsidP="00465E67">
      <w:pPr>
        <w:tabs>
          <w:tab w:val="left" w:pos="1985"/>
        </w:tabs>
        <w:spacing w:before="120" w:after="120" w:line="276" w:lineRule="auto"/>
        <w:ind w:left="1985" w:hanging="1985"/>
        <w:jc w:val="both"/>
      </w:pPr>
      <w:r>
        <w:rPr>
          <w:lang w:val="vi-VN"/>
        </w:rPr>
        <w:lastRenderedPageBreak/>
        <w:t xml:space="preserve">Vacancies: </w:t>
      </w:r>
      <w:r>
        <w:rPr>
          <w:lang w:val="vi-VN"/>
        </w:rPr>
        <w:tab/>
      </w:r>
      <w:r>
        <w:t>0</w:t>
      </w:r>
      <w:r>
        <w:t>1</w:t>
      </w:r>
      <w:r>
        <w:t xml:space="preserve"> </w:t>
      </w:r>
    </w:p>
    <w:p w14:paraId="273571F5" w14:textId="77777777" w:rsidR="00465E67" w:rsidRDefault="00465E67" w:rsidP="00465E67">
      <w:pPr>
        <w:tabs>
          <w:tab w:val="left" w:pos="1985"/>
        </w:tabs>
        <w:spacing w:before="120" w:after="120" w:line="276" w:lineRule="auto"/>
        <w:ind w:left="1985" w:hanging="1985"/>
        <w:jc w:val="both"/>
      </w:pPr>
      <w:r>
        <w:t xml:space="preserve">Report to: </w:t>
      </w:r>
      <w:r>
        <w:tab/>
        <w:t xml:space="preserve">(1) Program officers; (2) Procurement and Contracting officer  </w:t>
      </w:r>
    </w:p>
    <w:p w14:paraId="486185F1" w14:textId="77777777" w:rsidR="00465E67" w:rsidRDefault="00465E67" w:rsidP="00465E67">
      <w:pPr>
        <w:tabs>
          <w:tab w:val="left" w:pos="1985"/>
        </w:tabs>
        <w:spacing w:before="120" w:after="120" w:line="276" w:lineRule="auto"/>
        <w:ind w:left="1985" w:hanging="1985"/>
        <w:jc w:val="both"/>
      </w:pPr>
      <w:r>
        <w:t xml:space="preserve">Reported by: </w:t>
      </w:r>
      <w:r>
        <w:tab/>
        <w:t xml:space="preserve">Interns  </w:t>
      </w:r>
    </w:p>
    <w:p w14:paraId="605C4265" w14:textId="77777777" w:rsidR="00465E67" w:rsidRDefault="00465E67" w:rsidP="00465E67">
      <w:pPr>
        <w:tabs>
          <w:tab w:val="left" w:pos="1985"/>
        </w:tabs>
        <w:spacing w:before="120" w:after="120" w:line="276" w:lineRule="auto"/>
        <w:ind w:left="1985" w:hanging="1985"/>
        <w:jc w:val="both"/>
      </w:pPr>
      <w:r>
        <w:t xml:space="preserve">Collaborated with:  </w:t>
      </w:r>
      <w:r>
        <w:tab/>
        <w:t>(1) Finance team; (2) Communication officer</w:t>
      </w:r>
    </w:p>
    <w:p w14:paraId="4E6C0058" w14:textId="77777777" w:rsidR="00465E67" w:rsidRDefault="00465E67" w:rsidP="00465E67">
      <w:pPr>
        <w:tabs>
          <w:tab w:val="left" w:pos="1985"/>
        </w:tabs>
        <w:spacing w:before="120" w:after="120" w:line="276" w:lineRule="auto"/>
        <w:ind w:left="1985" w:hanging="1985"/>
        <w:jc w:val="both"/>
      </w:pPr>
      <w:r>
        <w:t xml:space="preserve">Main tasks: </w:t>
      </w:r>
      <w:r>
        <w:tab/>
        <w:t xml:space="preserve">(1) Administration and logistics arrangement for project office and project team business trips; </w:t>
      </w:r>
      <w:r>
        <w:rPr>
          <w:lang w:val="vi-VN"/>
        </w:rPr>
        <w:t xml:space="preserve">(2) Supporting </w:t>
      </w:r>
      <w:r>
        <w:t xml:space="preserve">program officers and/or coordinator to organize logistics for the workshop/ training/ meeting/ events hosted by CCIHP and/or donor, GNV project owner; (3) Supporting Procurement and Contracting officer to complete paperwork for consultancy contract and service/supplies/equipment purchase; (4) Supporting technical activities implementation            </w:t>
      </w:r>
    </w:p>
    <w:p w14:paraId="20562023" w14:textId="77777777" w:rsidR="00465E67" w:rsidRDefault="00465E67" w:rsidP="00465E67">
      <w:pPr>
        <w:spacing w:before="120" w:after="120" w:line="276" w:lineRule="auto"/>
        <w:jc w:val="both"/>
        <w:rPr>
          <w:b/>
          <w:bCs/>
          <w:lang w:val="vi-VN"/>
        </w:rPr>
      </w:pPr>
      <w:r>
        <w:rPr>
          <w:b/>
          <w:bCs/>
        </w:rPr>
        <w:t xml:space="preserve">Tasks description </w:t>
      </w:r>
    </w:p>
    <w:p w14:paraId="231BB556" w14:textId="77777777" w:rsidR="00465E67" w:rsidRDefault="00465E67" w:rsidP="00465E67">
      <w:pPr>
        <w:spacing w:before="120" w:after="120" w:line="276" w:lineRule="auto"/>
        <w:jc w:val="both"/>
        <w:rPr>
          <w:lang w:val="vi-VN"/>
        </w:rPr>
      </w:pPr>
      <w:r>
        <w:t xml:space="preserve">Program assistants are expected to: </w:t>
      </w:r>
    </w:p>
    <w:p w14:paraId="790856D1" w14:textId="77777777" w:rsidR="00465E67" w:rsidRDefault="00465E67" w:rsidP="00465E67">
      <w:pPr>
        <w:pStyle w:val="ListParagraph"/>
        <w:numPr>
          <w:ilvl w:val="0"/>
          <w:numId w:val="18"/>
        </w:numPr>
        <w:tabs>
          <w:tab w:val="left" w:pos="2268"/>
        </w:tabs>
        <w:spacing w:before="120" w:after="120" w:line="276" w:lineRule="auto"/>
        <w:jc w:val="both"/>
      </w:pPr>
      <w:r>
        <w:t xml:space="preserve">Administration and logistics arrangement for project office and project team business trips: </w:t>
      </w:r>
    </w:p>
    <w:p w14:paraId="4FF78111" w14:textId="77777777" w:rsidR="00465E67" w:rsidRDefault="00465E67" w:rsidP="00465E67">
      <w:pPr>
        <w:pStyle w:val="ListParagraph"/>
        <w:numPr>
          <w:ilvl w:val="1"/>
          <w:numId w:val="18"/>
        </w:numPr>
        <w:tabs>
          <w:tab w:val="left" w:pos="2268"/>
        </w:tabs>
        <w:spacing w:before="120" w:after="120" w:line="276" w:lineRule="auto"/>
        <w:jc w:val="both"/>
      </w:pPr>
      <w:r>
        <w:t xml:space="preserve">Daily administration for project office, including supplies management and supporting routine payment for office operation </w:t>
      </w:r>
    </w:p>
    <w:p w14:paraId="651F4DCD" w14:textId="77777777" w:rsidR="00465E67" w:rsidRDefault="00465E67" w:rsidP="00465E67">
      <w:pPr>
        <w:pStyle w:val="ListParagraph"/>
        <w:numPr>
          <w:ilvl w:val="1"/>
          <w:numId w:val="18"/>
        </w:numPr>
        <w:tabs>
          <w:tab w:val="left" w:pos="2268"/>
        </w:tabs>
        <w:spacing w:before="120" w:after="120" w:line="276" w:lineRule="auto"/>
        <w:jc w:val="both"/>
      </w:pPr>
      <w:r>
        <w:t xml:space="preserve">Set up and minutes taking for team meetings  </w:t>
      </w:r>
    </w:p>
    <w:p w14:paraId="7CF8AF80" w14:textId="77777777" w:rsidR="00465E67" w:rsidRDefault="00465E67" w:rsidP="00465E67">
      <w:pPr>
        <w:pStyle w:val="ListParagraph"/>
        <w:numPr>
          <w:ilvl w:val="1"/>
          <w:numId w:val="18"/>
        </w:numPr>
        <w:tabs>
          <w:tab w:val="left" w:pos="2268"/>
        </w:tabs>
        <w:spacing w:before="120" w:after="120" w:line="276" w:lineRule="auto"/>
        <w:jc w:val="both"/>
      </w:pPr>
      <w:r>
        <w:t xml:space="preserve">Organizing and filing project documents in the online filing system </w:t>
      </w:r>
    </w:p>
    <w:p w14:paraId="6B71AF45" w14:textId="77777777" w:rsidR="00465E67" w:rsidRDefault="00465E67" w:rsidP="00465E67">
      <w:pPr>
        <w:pStyle w:val="ListParagraph"/>
        <w:numPr>
          <w:ilvl w:val="1"/>
          <w:numId w:val="18"/>
        </w:numPr>
        <w:tabs>
          <w:tab w:val="left" w:pos="2268"/>
        </w:tabs>
        <w:spacing w:before="120" w:after="120" w:line="276" w:lineRule="auto"/>
        <w:jc w:val="both"/>
      </w:pPr>
      <w:r>
        <w:t>Planning</w:t>
      </w:r>
      <w:r>
        <w:rPr>
          <w:lang w:val="vi-VN"/>
        </w:rPr>
        <w:t xml:space="preserve"> and </w:t>
      </w:r>
      <w:r>
        <w:t xml:space="preserve">preparing </w:t>
      </w:r>
      <w:r>
        <w:rPr>
          <w:lang w:val="vi-VN"/>
        </w:rPr>
        <w:t>logistics documents</w:t>
      </w:r>
      <w:r>
        <w:t xml:space="preserve"> for project team business trips</w:t>
      </w:r>
      <w:r>
        <w:rPr>
          <w:lang w:val="vi-VN"/>
        </w:rPr>
        <w:t>,</w:t>
      </w:r>
      <w:r>
        <w:t xml:space="preserve"> and collaborate with finance team for booking services (budget estimation for advance, venue, accommodation, car, air ticket etc.) </w:t>
      </w:r>
    </w:p>
    <w:p w14:paraId="035DC7F5" w14:textId="77777777" w:rsidR="00465E67" w:rsidRDefault="00465E67" w:rsidP="00465E67">
      <w:pPr>
        <w:pStyle w:val="ListParagraph"/>
        <w:numPr>
          <w:ilvl w:val="1"/>
          <w:numId w:val="18"/>
        </w:numPr>
        <w:tabs>
          <w:tab w:val="left" w:pos="2268"/>
        </w:tabs>
        <w:spacing w:before="120" w:after="120" w:line="276" w:lineRule="auto"/>
        <w:jc w:val="both"/>
      </w:pPr>
      <w:r>
        <w:t xml:space="preserve">Preparing documents (draft and scan) to inform local partners and stakeholders on the business trips and activities by Prime in the sites  </w:t>
      </w:r>
    </w:p>
    <w:p w14:paraId="3FCCA60B" w14:textId="77777777" w:rsidR="00465E67" w:rsidRDefault="00465E67" w:rsidP="00465E67">
      <w:pPr>
        <w:pStyle w:val="ListParagraph"/>
        <w:numPr>
          <w:ilvl w:val="0"/>
          <w:numId w:val="18"/>
        </w:numPr>
        <w:tabs>
          <w:tab w:val="left" w:pos="2268"/>
        </w:tabs>
        <w:spacing w:before="120" w:after="120" w:line="276" w:lineRule="auto"/>
        <w:jc w:val="both"/>
      </w:pPr>
      <w:r>
        <w:rPr>
          <w:lang w:val="vi-VN"/>
        </w:rPr>
        <w:t xml:space="preserve">Supporting </w:t>
      </w:r>
      <w:r>
        <w:t xml:space="preserve">program officers and/or coordinator to organize logistics for the workshop/ training/ meeting/ events: </w:t>
      </w:r>
    </w:p>
    <w:p w14:paraId="290ADC00" w14:textId="77777777" w:rsidR="00465E67" w:rsidRDefault="00465E67" w:rsidP="00465E67">
      <w:pPr>
        <w:pStyle w:val="ListParagraph"/>
        <w:numPr>
          <w:ilvl w:val="1"/>
          <w:numId w:val="18"/>
        </w:numPr>
        <w:tabs>
          <w:tab w:val="left" w:pos="2268"/>
        </w:tabs>
        <w:spacing w:before="120" w:after="120" w:line="276" w:lineRule="auto"/>
        <w:jc w:val="both"/>
      </w:pPr>
      <w:r>
        <w:t xml:space="preserve">Logistics arrangement for the workshop/ training/ meeting/ events, including planning for organizational activities, seeking for appropriate venue and services, providing logistics guidance to participants, and completion of administrative paperwork for payment (venue, accommodation, participants etc.) </w:t>
      </w:r>
    </w:p>
    <w:p w14:paraId="20A6A3F9" w14:textId="77777777" w:rsidR="00465E67" w:rsidRDefault="00465E67" w:rsidP="00465E67">
      <w:pPr>
        <w:pStyle w:val="ListParagraph"/>
        <w:numPr>
          <w:ilvl w:val="1"/>
          <w:numId w:val="18"/>
        </w:numPr>
        <w:tabs>
          <w:tab w:val="left" w:pos="2268"/>
        </w:tabs>
        <w:spacing w:before="120" w:after="120" w:line="276" w:lineRule="auto"/>
        <w:jc w:val="both"/>
      </w:pPr>
      <w:r>
        <w:t>Supporting with documents/ materials format and dissemination to participants (online or printed versions)</w:t>
      </w:r>
    </w:p>
    <w:p w14:paraId="33ED553C" w14:textId="77777777" w:rsidR="00465E67" w:rsidRDefault="00465E67" w:rsidP="00465E67">
      <w:pPr>
        <w:pStyle w:val="ListParagraph"/>
        <w:numPr>
          <w:ilvl w:val="1"/>
          <w:numId w:val="18"/>
        </w:numPr>
        <w:tabs>
          <w:tab w:val="left" w:pos="2268"/>
        </w:tabs>
        <w:spacing w:before="120" w:after="120" w:line="276" w:lineRule="auto"/>
        <w:jc w:val="both"/>
      </w:pPr>
      <w:r>
        <w:t xml:space="preserve">Collaborating with communication officer to prepare banner and standees, and other promotion products if any  </w:t>
      </w:r>
    </w:p>
    <w:p w14:paraId="32EBA71B" w14:textId="77777777" w:rsidR="00465E67" w:rsidRDefault="00465E67" w:rsidP="00465E67">
      <w:pPr>
        <w:pStyle w:val="ListParagraph"/>
        <w:numPr>
          <w:ilvl w:val="1"/>
          <w:numId w:val="18"/>
        </w:numPr>
        <w:tabs>
          <w:tab w:val="left" w:pos="2268"/>
        </w:tabs>
        <w:spacing w:before="120" w:after="120" w:line="276" w:lineRule="auto"/>
        <w:jc w:val="both"/>
      </w:pPr>
      <w:r>
        <w:t xml:space="preserve">Supporting minutes taking/recording for project documentation </w:t>
      </w:r>
    </w:p>
    <w:p w14:paraId="15767527" w14:textId="77777777" w:rsidR="00465E67" w:rsidRDefault="00465E67" w:rsidP="00465E67">
      <w:pPr>
        <w:pStyle w:val="ListParagraph"/>
        <w:numPr>
          <w:ilvl w:val="1"/>
          <w:numId w:val="18"/>
        </w:numPr>
        <w:tabs>
          <w:tab w:val="left" w:pos="2268"/>
        </w:tabs>
        <w:spacing w:before="120" w:after="120" w:line="276" w:lineRule="auto"/>
        <w:jc w:val="both"/>
      </w:pPr>
      <w:r>
        <w:t xml:space="preserve">Collecting documents/ presentation materials/ technical reports/ pictures for project filing </w:t>
      </w:r>
    </w:p>
    <w:p w14:paraId="7C791170" w14:textId="77777777" w:rsidR="00465E67" w:rsidRDefault="00465E67" w:rsidP="00465E67">
      <w:pPr>
        <w:pStyle w:val="ListParagraph"/>
        <w:numPr>
          <w:ilvl w:val="0"/>
          <w:numId w:val="18"/>
        </w:numPr>
        <w:tabs>
          <w:tab w:val="left" w:pos="2268"/>
        </w:tabs>
        <w:spacing w:before="120" w:after="120" w:line="276" w:lineRule="auto"/>
        <w:jc w:val="both"/>
      </w:pPr>
      <w:r>
        <w:t xml:space="preserve">Supporting Procurement and Contracting officer to complete paperwork for contract and purchase, especially the ones related to logistics for business trips/ events, and supplies for office operation. </w:t>
      </w:r>
    </w:p>
    <w:p w14:paraId="4B9EDF56" w14:textId="77777777" w:rsidR="00465E67" w:rsidRDefault="00465E67" w:rsidP="00465E67">
      <w:pPr>
        <w:pStyle w:val="ListParagraph"/>
        <w:numPr>
          <w:ilvl w:val="0"/>
          <w:numId w:val="18"/>
        </w:numPr>
        <w:tabs>
          <w:tab w:val="left" w:pos="2268"/>
        </w:tabs>
        <w:spacing w:before="120" w:after="120" w:line="276" w:lineRule="auto"/>
        <w:jc w:val="both"/>
      </w:pPr>
      <w:r>
        <w:t xml:space="preserve">Supporting technical activities implementation: </w:t>
      </w:r>
    </w:p>
    <w:p w14:paraId="28EAC494" w14:textId="77777777" w:rsidR="00465E67" w:rsidRDefault="00465E67" w:rsidP="00465E67">
      <w:pPr>
        <w:pStyle w:val="ListParagraph"/>
        <w:numPr>
          <w:ilvl w:val="1"/>
          <w:numId w:val="18"/>
        </w:numPr>
        <w:tabs>
          <w:tab w:val="left" w:pos="2268"/>
        </w:tabs>
        <w:spacing w:before="120" w:after="120" w:line="276" w:lineRule="auto"/>
        <w:jc w:val="both"/>
      </w:pPr>
      <w:r>
        <w:t xml:space="preserve">Translating materials/ documents from English to Vietnamese and vice versa </w:t>
      </w:r>
    </w:p>
    <w:p w14:paraId="51842F8A" w14:textId="77777777" w:rsidR="00465E67" w:rsidRDefault="00465E67" w:rsidP="00465E67">
      <w:pPr>
        <w:pStyle w:val="ListParagraph"/>
        <w:numPr>
          <w:ilvl w:val="1"/>
          <w:numId w:val="18"/>
        </w:numPr>
        <w:tabs>
          <w:tab w:val="left" w:pos="2268"/>
        </w:tabs>
        <w:spacing w:before="120" w:after="120" w:line="276" w:lineRule="auto"/>
        <w:jc w:val="both"/>
      </w:pPr>
      <w:r>
        <w:lastRenderedPageBreak/>
        <w:t>Supporting to prepare materials/ documents: putting text to slides, formatting slides/handouts</w:t>
      </w:r>
    </w:p>
    <w:p w14:paraId="5720AFCD" w14:textId="77777777" w:rsidR="00465E67" w:rsidRDefault="00465E67" w:rsidP="00465E67">
      <w:pPr>
        <w:pStyle w:val="ListParagraph"/>
        <w:numPr>
          <w:ilvl w:val="1"/>
          <w:numId w:val="18"/>
        </w:numPr>
        <w:tabs>
          <w:tab w:val="left" w:pos="2268"/>
        </w:tabs>
        <w:spacing w:before="120" w:after="120" w:line="276" w:lineRule="auto"/>
        <w:jc w:val="both"/>
      </w:pPr>
      <w:r>
        <w:t xml:space="preserve">Supporting technical activities at basic/ simple level during the fieldtrips under the supervision of program officers </w:t>
      </w:r>
    </w:p>
    <w:p w14:paraId="1C05302E" w14:textId="77777777" w:rsidR="00465E67" w:rsidRDefault="00465E67" w:rsidP="00465E67">
      <w:pPr>
        <w:spacing w:before="120" w:after="120" w:line="276" w:lineRule="auto"/>
        <w:jc w:val="both"/>
        <w:rPr>
          <w:b/>
          <w:bCs/>
          <w:lang w:val="vi-VN"/>
        </w:rPr>
      </w:pPr>
      <w:r>
        <w:rPr>
          <w:b/>
          <w:bCs/>
        </w:rPr>
        <w:t>Qualification</w:t>
      </w:r>
      <w:r>
        <w:rPr>
          <w:b/>
          <w:bCs/>
          <w:lang w:val="vi-VN"/>
        </w:rPr>
        <w:t xml:space="preserve">: </w:t>
      </w:r>
    </w:p>
    <w:p w14:paraId="0E160CFC" w14:textId="77777777" w:rsidR="00465E67" w:rsidRDefault="00465E67" w:rsidP="00465E67">
      <w:pPr>
        <w:pStyle w:val="ListParagraph"/>
        <w:numPr>
          <w:ilvl w:val="0"/>
          <w:numId w:val="18"/>
        </w:numPr>
        <w:spacing w:before="120" w:after="120" w:line="276" w:lineRule="auto"/>
        <w:jc w:val="both"/>
        <w:rPr>
          <w:lang w:val="vi-VN"/>
        </w:rPr>
      </w:pPr>
      <w:r>
        <w:t xml:space="preserve">Proved logical thinking and well-organized capacity </w:t>
      </w:r>
    </w:p>
    <w:p w14:paraId="7EFCE2D4" w14:textId="77777777" w:rsidR="00465E67" w:rsidRDefault="00465E67" w:rsidP="00465E67">
      <w:pPr>
        <w:pStyle w:val="ListParagraph"/>
        <w:numPr>
          <w:ilvl w:val="0"/>
          <w:numId w:val="18"/>
        </w:numPr>
        <w:spacing w:before="120" w:after="120" w:line="276" w:lineRule="auto"/>
        <w:jc w:val="both"/>
        <w:rPr>
          <w:lang w:val="vi-VN"/>
        </w:rPr>
      </w:pPr>
      <w:r>
        <w:t xml:space="preserve">Proactive and willing to learn new things; </w:t>
      </w:r>
    </w:p>
    <w:p w14:paraId="4696E390" w14:textId="77777777" w:rsidR="00465E67" w:rsidRDefault="00465E67" w:rsidP="00465E67">
      <w:pPr>
        <w:pStyle w:val="ListParagraph"/>
        <w:numPr>
          <w:ilvl w:val="0"/>
          <w:numId w:val="18"/>
        </w:numPr>
        <w:spacing w:before="120" w:after="120" w:line="276" w:lineRule="auto"/>
        <w:jc w:val="both"/>
        <w:rPr>
          <w:lang w:val="vi-VN"/>
        </w:rPr>
      </w:pPr>
      <w:r>
        <w:t xml:space="preserve">Good communicator in both writing and speaking in English and Vietnamese; </w:t>
      </w:r>
    </w:p>
    <w:p w14:paraId="25A4F197" w14:textId="77777777" w:rsidR="00465E67" w:rsidRDefault="00465E67" w:rsidP="00465E67">
      <w:pPr>
        <w:pStyle w:val="ListParagraph"/>
        <w:numPr>
          <w:ilvl w:val="0"/>
          <w:numId w:val="18"/>
        </w:numPr>
        <w:spacing w:before="120" w:after="120" w:line="276" w:lineRule="auto"/>
        <w:jc w:val="both"/>
        <w:rPr>
          <w:lang w:val="vi-VN"/>
        </w:rPr>
      </w:pPr>
      <w:r>
        <w:t xml:space="preserve">Ability to work under pressure and to be flexible to handle multi-tasks    </w:t>
      </w:r>
    </w:p>
    <w:p w14:paraId="0E9AF066" w14:textId="77777777" w:rsidR="00465E67" w:rsidRPr="00465E67" w:rsidRDefault="00465E67" w:rsidP="00D76BE2">
      <w:pPr>
        <w:pStyle w:val="ListParagraph"/>
        <w:numPr>
          <w:ilvl w:val="0"/>
          <w:numId w:val="18"/>
        </w:numPr>
        <w:spacing w:before="120" w:after="120" w:line="276" w:lineRule="auto"/>
        <w:jc w:val="both"/>
        <w:rPr>
          <w:rFonts w:eastAsiaTheme="minorHAnsi"/>
        </w:rPr>
      </w:pPr>
      <w:r>
        <w:t xml:space="preserve">Having experiences in projects/activities supporting marginalized population or persons with disabilities is an advantage </w:t>
      </w:r>
    </w:p>
    <w:p w14:paraId="35F9570B" w14:textId="25AA3AB5" w:rsidR="00465E67" w:rsidRPr="00465E67" w:rsidRDefault="00465E67" w:rsidP="00D76BE2">
      <w:pPr>
        <w:pStyle w:val="ListParagraph"/>
        <w:numPr>
          <w:ilvl w:val="0"/>
          <w:numId w:val="18"/>
        </w:numPr>
        <w:spacing w:before="120" w:after="120" w:line="276" w:lineRule="auto"/>
        <w:jc w:val="both"/>
        <w:rPr>
          <w:rFonts w:eastAsiaTheme="minorHAnsi"/>
        </w:rPr>
      </w:pPr>
      <w:r>
        <w:t>Ready to take business trip to the intervention provinces</w:t>
      </w:r>
    </w:p>
    <w:sectPr w:rsidR="00465E67" w:rsidRPr="00465E67" w:rsidSect="009E451B">
      <w:headerReference w:type="default" r:id="rId8"/>
      <w:footerReference w:type="even" r:id="rId9"/>
      <w:footerReference w:type="default" r:id="rId10"/>
      <w:pgSz w:w="11900" w:h="16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901C" w14:textId="77777777" w:rsidR="005562F0" w:rsidRDefault="005562F0" w:rsidP="009531A7">
      <w:r>
        <w:separator/>
      </w:r>
    </w:p>
  </w:endnote>
  <w:endnote w:type="continuationSeparator" w:id="0">
    <w:p w14:paraId="7066123D" w14:textId="77777777" w:rsidR="005562F0" w:rsidRDefault="005562F0" w:rsidP="0095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7678415"/>
      <w:docPartObj>
        <w:docPartGallery w:val="Page Numbers (Bottom of Page)"/>
        <w:docPartUnique/>
      </w:docPartObj>
    </w:sdtPr>
    <w:sdtEndPr>
      <w:rPr>
        <w:rStyle w:val="PageNumber"/>
      </w:rPr>
    </w:sdtEndPr>
    <w:sdtContent>
      <w:p w14:paraId="614284F5" w14:textId="4DF6D039" w:rsidR="009531A7" w:rsidRDefault="009531A7" w:rsidP="004233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8A2F39" w14:textId="77777777" w:rsidR="009531A7" w:rsidRDefault="009531A7" w:rsidP="00953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7089918"/>
      <w:docPartObj>
        <w:docPartGallery w:val="Page Numbers (Bottom of Page)"/>
        <w:docPartUnique/>
      </w:docPartObj>
    </w:sdtPr>
    <w:sdtEndPr>
      <w:rPr>
        <w:rStyle w:val="PageNumber"/>
      </w:rPr>
    </w:sdtEndPr>
    <w:sdtContent>
      <w:p w14:paraId="053E1921" w14:textId="40D1C1A9" w:rsidR="009531A7" w:rsidRDefault="009531A7" w:rsidP="004233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49C924" w14:textId="301A66CD" w:rsidR="00126B49" w:rsidRPr="002D4189" w:rsidRDefault="00126B49" w:rsidP="00126B49">
    <w:pPr>
      <w:pStyle w:val="Footer"/>
      <w:tabs>
        <w:tab w:val="left" w:pos="426"/>
      </w:tabs>
      <w:rPr>
        <w:sz w:val="22"/>
        <w:szCs w:val="22"/>
        <w:lang w:val="vi-VN"/>
      </w:rPr>
    </w:pPr>
    <w:r w:rsidRPr="002D4189">
      <w:rPr>
        <w:b/>
        <w:bCs/>
        <w:color w:val="C00000"/>
        <w:sz w:val="22"/>
        <w:szCs w:val="22"/>
      </w:rPr>
      <w:t>A</w:t>
    </w:r>
    <w:r w:rsidRPr="002D4189">
      <w:rPr>
        <w:b/>
        <w:bCs/>
        <w:color w:val="C00000"/>
        <w:sz w:val="22"/>
        <w:szCs w:val="22"/>
        <w:lang w:val="vi-VN"/>
      </w:rPr>
      <w:t>:</w:t>
    </w:r>
    <w:r w:rsidRPr="002D4189">
      <w:rPr>
        <w:sz w:val="22"/>
        <w:szCs w:val="22"/>
        <w:lang w:val="vi-VN"/>
      </w:rPr>
      <w:t xml:space="preserve"> </w:t>
    </w:r>
    <w:r>
      <w:rPr>
        <w:sz w:val="22"/>
        <w:szCs w:val="22"/>
        <w:lang w:val="vi-VN"/>
      </w:rPr>
      <w:tab/>
    </w:r>
    <w:r w:rsidR="00F66BCC">
      <w:rPr>
        <w:sz w:val="22"/>
        <w:szCs w:val="22"/>
      </w:rPr>
      <w:t xml:space="preserve">Inclusion-1 office: </w:t>
    </w:r>
    <w:r>
      <w:rPr>
        <w:sz w:val="22"/>
        <w:szCs w:val="22"/>
      </w:rPr>
      <w:t>78</w:t>
    </w:r>
    <w:r w:rsidRPr="002D4189">
      <w:rPr>
        <w:sz w:val="22"/>
        <w:szCs w:val="22"/>
        <w:lang w:val="vi-VN"/>
      </w:rPr>
      <w:t xml:space="preserve"> Nguyễn Khang, Quận Cầu Giấy, Thành phố Hà Nội </w:t>
    </w:r>
  </w:p>
  <w:p w14:paraId="79B62917" w14:textId="77777777" w:rsidR="00126B49" w:rsidRPr="002D4189" w:rsidRDefault="00126B49" w:rsidP="00126B49">
    <w:pPr>
      <w:pStyle w:val="Footer"/>
      <w:tabs>
        <w:tab w:val="left" w:pos="426"/>
      </w:tabs>
      <w:rPr>
        <w:sz w:val="22"/>
        <w:szCs w:val="22"/>
        <w:lang w:val="vi-VN"/>
      </w:rPr>
    </w:pPr>
    <w:r w:rsidRPr="002D4189">
      <w:rPr>
        <w:b/>
        <w:bCs/>
        <w:color w:val="C00000"/>
        <w:sz w:val="22"/>
        <w:szCs w:val="22"/>
        <w:lang w:val="vi-VN"/>
      </w:rPr>
      <w:t>T:</w:t>
    </w:r>
    <w:r w:rsidRPr="002D4189">
      <w:rPr>
        <w:sz w:val="22"/>
        <w:szCs w:val="22"/>
        <w:lang w:val="vi-VN"/>
      </w:rPr>
      <w:t xml:space="preserve"> </w:t>
    </w:r>
    <w:r>
      <w:rPr>
        <w:sz w:val="22"/>
        <w:szCs w:val="22"/>
        <w:lang w:val="vi-VN"/>
      </w:rPr>
      <w:tab/>
    </w:r>
    <w:r w:rsidRPr="002D4189">
      <w:rPr>
        <w:sz w:val="22"/>
        <w:szCs w:val="22"/>
        <w:lang w:val="vi-VN"/>
      </w:rPr>
      <w:t xml:space="preserve">024 35770261 </w:t>
    </w:r>
  </w:p>
  <w:p w14:paraId="67B0D090" w14:textId="651D02F4" w:rsidR="009531A7" w:rsidRPr="00126B49" w:rsidRDefault="00126B49" w:rsidP="00126B49">
    <w:pPr>
      <w:pStyle w:val="Footer"/>
      <w:tabs>
        <w:tab w:val="left" w:pos="426"/>
      </w:tabs>
      <w:rPr>
        <w:sz w:val="22"/>
        <w:szCs w:val="22"/>
        <w:lang w:val="vi-VN"/>
      </w:rPr>
    </w:pPr>
    <w:r w:rsidRPr="002D4189">
      <w:rPr>
        <w:b/>
        <w:bCs/>
        <w:color w:val="C00000"/>
        <w:sz w:val="22"/>
        <w:szCs w:val="22"/>
        <w:lang w:val="vi-VN"/>
      </w:rPr>
      <w:t>W:</w:t>
    </w:r>
    <w:r w:rsidRPr="002D4189">
      <w:rPr>
        <w:sz w:val="22"/>
        <w:szCs w:val="22"/>
        <w:lang w:val="vi-VN"/>
      </w:rPr>
      <w:t xml:space="preserve"> </w:t>
    </w:r>
    <w:r>
      <w:rPr>
        <w:sz w:val="22"/>
        <w:szCs w:val="22"/>
        <w:lang w:val="vi-VN"/>
      </w:rPr>
      <w:tab/>
    </w:r>
    <w:hyperlink r:id="rId1" w:history="1">
      <w:r w:rsidRPr="00142B38">
        <w:rPr>
          <w:rStyle w:val="Hyperlink"/>
          <w:sz w:val="22"/>
          <w:szCs w:val="22"/>
          <w:lang w:val="vi-VN"/>
        </w:rPr>
        <w:t>http://ccihp.org/</w:t>
      </w:r>
    </w:hyperlink>
    <w:r w:rsidRPr="002D4189">
      <w:rPr>
        <w:sz w:val="22"/>
        <w:szCs w:val="22"/>
        <w:lang w:val="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2F85B" w14:textId="77777777" w:rsidR="005562F0" w:rsidRDefault="005562F0" w:rsidP="009531A7">
      <w:r>
        <w:separator/>
      </w:r>
    </w:p>
  </w:footnote>
  <w:footnote w:type="continuationSeparator" w:id="0">
    <w:p w14:paraId="5B65E6F2" w14:textId="77777777" w:rsidR="005562F0" w:rsidRDefault="005562F0" w:rsidP="0095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4B9D" w14:textId="1A3F9E3F" w:rsidR="00126B49" w:rsidRDefault="00126B49" w:rsidP="00126B49">
    <w:pPr>
      <w:pStyle w:val="Header"/>
      <w:ind w:firstLine="2160"/>
      <w:rPr>
        <w:b/>
        <w:bCs/>
        <w:i/>
        <w:iCs/>
        <w:color w:val="C00000"/>
        <w:lang w:val="vi-VN"/>
      </w:rPr>
    </w:pPr>
    <w:r>
      <w:rPr>
        <w:noProof/>
      </w:rPr>
      <w:drawing>
        <wp:anchor distT="0" distB="0" distL="114300" distR="114300" simplePos="0" relativeHeight="251659264" behindDoc="0" locked="0" layoutInCell="1" allowOverlap="1" wp14:anchorId="57C98247" wp14:editId="24DC626B">
          <wp:simplePos x="0" y="0"/>
          <wp:positionH relativeFrom="column">
            <wp:posOffset>35560</wp:posOffset>
          </wp:positionH>
          <wp:positionV relativeFrom="paragraph">
            <wp:posOffset>-401588</wp:posOffset>
          </wp:positionV>
          <wp:extent cx="1804035" cy="876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ans_VIE.PNG"/>
                  <pic:cNvPicPr/>
                </pic:nvPicPr>
                <pic:blipFill>
                  <a:blip r:embed="rId1">
                    <a:extLst>
                      <a:ext uri="{28A0092B-C50C-407E-A947-70E740481C1C}">
                        <a14:useLocalDpi xmlns:a14="http://schemas.microsoft.com/office/drawing/2010/main" val="0"/>
                      </a:ext>
                    </a:extLst>
                  </a:blip>
                  <a:stretch>
                    <a:fillRect/>
                  </a:stretch>
                </pic:blipFill>
                <pic:spPr>
                  <a:xfrm>
                    <a:off x="0" y="0"/>
                    <a:ext cx="1804035" cy="876935"/>
                  </a:xfrm>
                  <a:prstGeom prst="rect">
                    <a:avLst/>
                  </a:prstGeom>
                </pic:spPr>
              </pic:pic>
            </a:graphicData>
          </a:graphic>
          <wp14:sizeRelH relativeFrom="page">
            <wp14:pctWidth>0</wp14:pctWidth>
          </wp14:sizeRelH>
          <wp14:sizeRelV relativeFrom="page">
            <wp14:pctHeight>0</wp14:pctHeight>
          </wp14:sizeRelV>
        </wp:anchor>
      </w:drawing>
    </w:r>
    <w:r w:rsidRPr="002D4189">
      <w:rPr>
        <w:b/>
        <w:bCs/>
        <w:i/>
        <w:iCs/>
        <w:color w:val="C00000"/>
        <w:lang w:val="vi-VN"/>
      </w:rPr>
      <w:t>Building a Healthy future for all!</w:t>
    </w:r>
  </w:p>
  <w:p w14:paraId="15A6A38B" w14:textId="77777777" w:rsidR="00126B49" w:rsidRPr="002D4189" w:rsidRDefault="00126B49" w:rsidP="00126B49">
    <w:pPr>
      <w:pStyle w:val="Header"/>
      <w:ind w:firstLine="2160"/>
      <w:rPr>
        <w:b/>
        <w:bCs/>
        <w:i/>
        <w:iCs/>
        <w:color w:val="C00000"/>
        <w:lang w:val="vi-VN"/>
      </w:rPr>
    </w:pPr>
  </w:p>
  <w:p w14:paraId="273591B2" w14:textId="77777777" w:rsidR="00126B49" w:rsidRDefault="00126B49" w:rsidP="005D2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D14AB"/>
    <w:multiLevelType w:val="multilevel"/>
    <w:tmpl w:val="3210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8334E"/>
    <w:multiLevelType w:val="hybridMultilevel"/>
    <w:tmpl w:val="F11661F6"/>
    <w:lvl w:ilvl="0" w:tplc="FE6C3574">
      <w:start w:val="1"/>
      <w:numFmt w:val="decimal"/>
      <w:lvlText w:val="(%1)"/>
      <w:lvlJc w:val="left"/>
      <w:pPr>
        <w:ind w:left="562" w:hanging="42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9CA1D3D"/>
    <w:multiLevelType w:val="hybridMultilevel"/>
    <w:tmpl w:val="C7BAB7D8"/>
    <w:lvl w:ilvl="0" w:tplc="705A9692">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31DB"/>
    <w:multiLevelType w:val="multilevel"/>
    <w:tmpl w:val="9842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11C1E"/>
    <w:multiLevelType w:val="hybridMultilevel"/>
    <w:tmpl w:val="DDBCF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B7B2E"/>
    <w:multiLevelType w:val="hybridMultilevel"/>
    <w:tmpl w:val="1982E6BA"/>
    <w:lvl w:ilvl="0" w:tplc="34D0844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A2AAF"/>
    <w:multiLevelType w:val="hybridMultilevel"/>
    <w:tmpl w:val="70B0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2096B"/>
    <w:multiLevelType w:val="multilevel"/>
    <w:tmpl w:val="D9E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A5A50"/>
    <w:multiLevelType w:val="hybridMultilevel"/>
    <w:tmpl w:val="B274BBDA"/>
    <w:lvl w:ilvl="0" w:tplc="8A541FB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24BFC"/>
    <w:multiLevelType w:val="multilevel"/>
    <w:tmpl w:val="9F0C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C6D7A"/>
    <w:multiLevelType w:val="multilevel"/>
    <w:tmpl w:val="4FF4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33E37"/>
    <w:multiLevelType w:val="multilevel"/>
    <w:tmpl w:val="0B1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75BD5"/>
    <w:multiLevelType w:val="multilevel"/>
    <w:tmpl w:val="8A5E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C4C1F"/>
    <w:multiLevelType w:val="multilevel"/>
    <w:tmpl w:val="27D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90A16"/>
    <w:multiLevelType w:val="multilevel"/>
    <w:tmpl w:val="5B0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17487B"/>
    <w:multiLevelType w:val="hybridMultilevel"/>
    <w:tmpl w:val="F0660FAE"/>
    <w:lvl w:ilvl="0" w:tplc="0C404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A4B63"/>
    <w:multiLevelType w:val="hybridMultilevel"/>
    <w:tmpl w:val="CB7A950A"/>
    <w:lvl w:ilvl="0" w:tplc="54D0295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6"/>
  </w:num>
  <w:num w:numId="4">
    <w:abstractNumId w:val="6"/>
  </w:num>
  <w:num w:numId="5">
    <w:abstractNumId w:val="13"/>
  </w:num>
  <w:num w:numId="6">
    <w:abstractNumId w:val="7"/>
  </w:num>
  <w:num w:numId="7">
    <w:abstractNumId w:val="14"/>
  </w:num>
  <w:num w:numId="8">
    <w:abstractNumId w:val="0"/>
  </w:num>
  <w:num w:numId="9">
    <w:abstractNumId w:val="3"/>
  </w:num>
  <w:num w:numId="10">
    <w:abstractNumId w:val="12"/>
  </w:num>
  <w:num w:numId="11">
    <w:abstractNumId w:val="11"/>
  </w:num>
  <w:num w:numId="12">
    <w:abstractNumId w:val="2"/>
  </w:num>
  <w:num w:numId="13">
    <w:abstractNumId w:val="15"/>
  </w:num>
  <w:num w:numId="14">
    <w:abstractNumId w:val="4"/>
  </w:num>
  <w:num w:numId="15">
    <w:abstractNumId w:val="5"/>
  </w:num>
  <w:num w:numId="16">
    <w:abstractNumId w:val="1"/>
  </w:num>
  <w:num w:numId="17">
    <w:abstractNumId w:val="8"/>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1B"/>
    <w:rsid w:val="00041FD2"/>
    <w:rsid w:val="0005011A"/>
    <w:rsid w:val="00051CE3"/>
    <w:rsid w:val="00087B37"/>
    <w:rsid w:val="00092203"/>
    <w:rsid w:val="000C09EA"/>
    <w:rsid w:val="000D76BC"/>
    <w:rsid w:val="00106D6C"/>
    <w:rsid w:val="00126B49"/>
    <w:rsid w:val="001547E2"/>
    <w:rsid w:val="001626FA"/>
    <w:rsid w:val="00174A9C"/>
    <w:rsid w:val="001B40B8"/>
    <w:rsid w:val="001C05B3"/>
    <w:rsid w:val="001C0B8C"/>
    <w:rsid w:val="001D6EF2"/>
    <w:rsid w:val="001D7531"/>
    <w:rsid w:val="00201CDD"/>
    <w:rsid w:val="00215237"/>
    <w:rsid w:val="00231F1D"/>
    <w:rsid w:val="00237965"/>
    <w:rsid w:val="002629C3"/>
    <w:rsid w:val="00272D43"/>
    <w:rsid w:val="00290AE6"/>
    <w:rsid w:val="002A74C0"/>
    <w:rsid w:val="002B5289"/>
    <w:rsid w:val="002D6A4F"/>
    <w:rsid w:val="003050D9"/>
    <w:rsid w:val="00327AE9"/>
    <w:rsid w:val="00371F4A"/>
    <w:rsid w:val="00374E3B"/>
    <w:rsid w:val="0037670E"/>
    <w:rsid w:val="00397622"/>
    <w:rsid w:val="003B6496"/>
    <w:rsid w:val="003D42D7"/>
    <w:rsid w:val="003E0632"/>
    <w:rsid w:val="0042207A"/>
    <w:rsid w:val="004524B8"/>
    <w:rsid w:val="00455049"/>
    <w:rsid w:val="00465E67"/>
    <w:rsid w:val="00477735"/>
    <w:rsid w:val="004A5BAA"/>
    <w:rsid w:val="004E2B5B"/>
    <w:rsid w:val="005105C5"/>
    <w:rsid w:val="00522312"/>
    <w:rsid w:val="00542504"/>
    <w:rsid w:val="00546B5F"/>
    <w:rsid w:val="00554521"/>
    <w:rsid w:val="005562F0"/>
    <w:rsid w:val="00573C85"/>
    <w:rsid w:val="0059586C"/>
    <w:rsid w:val="005D24E0"/>
    <w:rsid w:val="005F104C"/>
    <w:rsid w:val="0060411C"/>
    <w:rsid w:val="00684ADE"/>
    <w:rsid w:val="006C34D8"/>
    <w:rsid w:val="006C43CE"/>
    <w:rsid w:val="006C73BD"/>
    <w:rsid w:val="006E12C4"/>
    <w:rsid w:val="0071050B"/>
    <w:rsid w:val="00714A76"/>
    <w:rsid w:val="00722704"/>
    <w:rsid w:val="0072658A"/>
    <w:rsid w:val="00730643"/>
    <w:rsid w:val="0075365D"/>
    <w:rsid w:val="00797AC8"/>
    <w:rsid w:val="007C02B0"/>
    <w:rsid w:val="007C1D1D"/>
    <w:rsid w:val="007E77B0"/>
    <w:rsid w:val="007F1630"/>
    <w:rsid w:val="007F7843"/>
    <w:rsid w:val="00805ED7"/>
    <w:rsid w:val="00813C56"/>
    <w:rsid w:val="008170BA"/>
    <w:rsid w:val="00824195"/>
    <w:rsid w:val="008606ED"/>
    <w:rsid w:val="00866C0E"/>
    <w:rsid w:val="008B327B"/>
    <w:rsid w:val="008D2EC1"/>
    <w:rsid w:val="008E3DA0"/>
    <w:rsid w:val="008E608C"/>
    <w:rsid w:val="008F5860"/>
    <w:rsid w:val="00913578"/>
    <w:rsid w:val="0092483F"/>
    <w:rsid w:val="00942A76"/>
    <w:rsid w:val="00952FC9"/>
    <w:rsid w:val="009531A7"/>
    <w:rsid w:val="009749AC"/>
    <w:rsid w:val="0099094B"/>
    <w:rsid w:val="009C6054"/>
    <w:rsid w:val="009D35B3"/>
    <w:rsid w:val="009E14C9"/>
    <w:rsid w:val="009E451B"/>
    <w:rsid w:val="009F4184"/>
    <w:rsid w:val="00A52F36"/>
    <w:rsid w:val="00A90C70"/>
    <w:rsid w:val="00AF647E"/>
    <w:rsid w:val="00B3328F"/>
    <w:rsid w:val="00B76302"/>
    <w:rsid w:val="00BA7B6F"/>
    <w:rsid w:val="00BB3EB3"/>
    <w:rsid w:val="00BC1150"/>
    <w:rsid w:val="00BC184F"/>
    <w:rsid w:val="00BC413C"/>
    <w:rsid w:val="00BC5EE5"/>
    <w:rsid w:val="00BD5F97"/>
    <w:rsid w:val="00BE1987"/>
    <w:rsid w:val="00BE72A7"/>
    <w:rsid w:val="00BE72B7"/>
    <w:rsid w:val="00C052C2"/>
    <w:rsid w:val="00C65175"/>
    <w:rsid w:val="00C72AF4"/>
    <w:rsid w:val="00C76C7A"/>
    <w:rsid w:val="00C93D5C"/>
    <w:rsid w:val="00C953EC"/>
    <w:rsid w:val="00C963A0"/>
    <w:rsid w:val="00C96CC3"/>
    <w:rsid w:val="00CE5664"/>
    <w:rsid w:val="00CF3362"/>
    <w:rsid w:val="00D06C6E"/>
    <w:rsid w:val="00D13952"/>
    <w:rsid w:val="00D20350"/>
    <w:rsid w:val="00D43526"/>
    <w:rsid w:val="00D65608"/>
    <w:rsid w:val="00D96740"/>
    <w:rsid w:val="00DA2F4D"/>
    <w:rsid w:val="00DB5318"/>
    <w:rsid w:val="00E05AA5"/>
    <w:rsid w:val="00E3769D"/>
    <w:rsid w:val="00E50CDD"/>
    <w:rsid w:val="00E74136"/>
    <w:rsid w:val="00E84970"/>
    <w:rsid w:val="00E901B9"/>
    <w:rsid w:val="00EA08D3"/>
    <w:rsid w:val="00EA7A27"/>
    <w:rsid w:val="00EB47CD"/>
    <w:rsid w:val="00EC0F22"/>
    <w:rsid w:val="00EE0951"/>
    <w:rsid w:val="00F06F36"/>
    <w:rsid w:val="00F07195"/>
    <w:rsid w:val="00F214C6"/>
    <w:rsid w:val="00F32F57"/>
    <w:rsid w:val="00F6009A"/>
    <w:rsid w:val="00F66BCC"/>
    <w:rsid w:val="00F8092F"/>
    <w:rsid w:val="00F93449"/>
    <w:rsid w:val="00FA1765"/>
    <w:rsid w:val="00FC2959"/>
    <w:rsid w:val="00FF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704C"/>
  <w15:chartTrackingRefBased/>
  <w15:docId w15:val="{825F58D6-BCC4-A747-87B4-6F8D6268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4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B37"/>
    <w:pPr>
      <w:spacing w:before="100" w:beforeAutospacing="1" w:after="100" w:afterAutospacing="1"/>
    </w:pPr>
  </w:style>
  <w:style w:type="paragraph" w:styleId="ListParagraph">
    <w:name w:val="List Paragraph"/>
    <w:basedOn w:val="Normal"/>
    <w:uiPriority w:val="34"/>
    <w:qFormat/>
    <w:rsid w:val="008F5860"/>
    <w:pPr>
      <w:ind w:left="720"/>
      <w:contextualSpacing/>
    </w:pPr>
  </w:style>
  <w:style w:type="character" w:styleId="Hyperlink">
    <w:name w:val="Hyperlink"/>
    <w:basedOn w:val="DefaultParagraphFont"/>
    <w:uiPriority w:val="99"/>
    <w:unhideWhenUsed/>
    <w:rsid w:val="00455049"/>
    <w:rPr>
      <w:color w:val="0563C1" w:themeColor="hyperlink"/>
      <w:u w:val="single"/>
    </w:rPr>
  </w:style>
  <w:style w:type="character" w:styleId="UnresolvedMention">
    <w:name w:val="Unresolved Mention"/>
    <w:basedOn w:val="DefaultParagraphFont"/>
    <w:uiPriority w:val="99"/>
    <w:semiHidden/>
    <w:unhideWhenUsed/>
    <w:rsid w:val="00455049"/>
    <w:rPr>
      <w:color w:val="605E5C"/>
      <w:shd w:val="clear" w:color="auto" w:fill="E1DFDD"/>
    </w:rPr>
  </w:style>
  <w:style w:type="paragraph" w:customStyle="1" w:styleId="paragraph">
    <w:name w:val="paragraph"/>
    <w:basedOn w:val="Normal"/>
    <w:rsid w:val="0042207A"/>
    <w:pPr>
      <w:spacing w:before="100" w:beforeAutospacing="1" w:after="100" w:afterAutospacing="1"/>
    </w:pPr>
  </w:style>
  <w:style w:type="character" w:customStyle="1" w:styleId="normaltextrun">
    <w:name w:val="normaltextrun"/>
    <w:basedOn w:val="DefaultParagraphFont"/>
    <w:rsid w:val="0042207A"/>
  </w:style>
  <w:style w:type="character" w:customStyle="1" w:styleId="apple-converted-space">
    <w:name w:val="apple-converted-space"/>
    <w:basedOn w:val="DefaultParagraphFont"/>
    <w:rsid w:val="0042207A"/>
  </w:style>
  <w:style w:type="character" w:customStyle="1" w:styleId="eop">
    <w:name w:val="eop"/>
    <w:basedOn w:val="DefaultParagraphFont"/>
    <w:rsid w:val="0042207A"/>
  </w:style>
  <w:style w:type="character" w:styleId="FollowedHyperlink">
    <w:name w:val="FollowedHyperlink"/>
    <w:basedOn w:val="DefaultParagraphFont"/>
    <w:uiPriority w:val="99"/>
    <w:semiHidden/>
    <w:unhideWhenUsed/>
    <w:rsid w:val="00C93D5C"/>
    <w:rPr>
      <w:color w:val="954F72" w:themeColor="followedHyperlink"/>
      <w:u w:val="single"/>
    </w:rPr>
  </w:style>
  <w:style w:type="paragraph" w:styleId="Footer">
    <w:name w:val="footer"/>
    <w:basedOn w:val="Normal"/>
    <w:link w:val="FooterChar"/>
    <w:uiPriority w:val="99"/>
    <w:unhideWhenUsed/>
    <w:rsid w:val="009531A7"/>
    <w:pPr>
      <w:tabs>
        <w:tab w:val="center" w:pos="4680"/>
        <w:tab w:val="right" w:pos="9360"/>
      </w:tabs>
    </w:pPr>
  </w:style>
  <w:style w:type="character" w:customStyle="1" w:styleId="FooterChar">
    <w:name w:val="Footer Char"/>
    <w:basedOn w:val="DefaultParagraphFont"/>
    <w:link w:val="Footer"/>
    <w:uiPriority w:val="99"/>
    <w:rsid w:val="009531A7"/>
    <w:rPr>
      <w:rFonts w:ascii="Times New Roman" w:eastAsia="Times New Roman" w:hAnsi="Times New Roman" w:cs="Times New Roman"/>
    </w:rPr>
  </w:style>
  <w:style w:type="character" w:styleId="PageNumber">
    <w:name w:val="page number"/>
    <w:basedOn w:val="DefaultParagraphFont"/>
    <w:uiPriority w:val="99"/>
    <w:semiHidden/>
    <w:unhideWhenUsed/>
    <w:rsid w:val="009531A7"/>
  </w:style>
  <w:style w:type="paragraph" w:styleId="Header">
    <w:name w:val="header"/>
    <w:basedOn w:val="Normal"/>
    <w:link w:val="HeaderChar"/>
    <w:uiPriority w:val="99"/>
    <w:unhideWhenUsed/>
    <w:rsid w:val="00126B49"/>
    <w:pPr>
      <w:tabs>
        <w:tab w:val="center" w:pos="4680"/>
        <w:tab w:val="right" w:pos="9360"/>
      </w:tabs>
    </w:pPr>
  </w:style>
  <w:style w:type="character" w:customStyle="1" w:styleId="HeaderChar">
    <w:name w:val="Header Char"/>
    <w:basedOn w:val="DefaultParagraphFont"/>
    <w:link w:val="Header"/>
    <w:uiPriority w:val="99"/>
    <w:rsid w:val="00126B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8137">
      <w:bodyDiv w:val="1"/>
      <w:marLeft w:val="0"/>
      <w:marRight w:val="0"/>
      <w:marTop w:val="0"/>
      <w:marBottom w:val="0"/>
      <w:divBdr>
        <w:top w:val="none" w:sz="0" w:space="0" w:color="auto"/>
        <w:left w:val="none" w:sz="0" w:space="0" w:color="auto"/>
        <w:bottom w:val="none" w:sz="0" w:space="0" w:color="auto"/>
        <w:right w:val="none" w:sz="0" w:space="0" w:color="auto"/>
      </w:divBdr>
    </w:div>
    <w:div w:id="570046124">
      <w:bodyDiv w:val="1"/>
      <w:marLeft w:val="0"/>
      <w:marRight w:val="0"/>
      <w:marTop w:val="0"/>
      <w:marBottom w:val="0"/>
      <w:divBdr>
        <w:top w:val="none" w:sz="0" w:space="0" w:color="auto"/>
        <w:left w:val="none" w:sz="0" w:space="0" w:color="auto"/>
        <w:bottom w:val="none" w:sz="0" w:space="0" w:color="auto"/>
        <w:right w:val="none" w:sz="0" w:space="0" w:color="auto"/>
      </w:divBdr>
      <w:divsChild>
        <w:div w:id="1685210960">
          <w:marLeft w:val="0"/>
          <w:marRight w:val="0"/>
          <w:marTop w:val="0"/>
          <w:marBottom w:val="0"/>
          <w:divBdr>
            <w:top w:val="none" w:sz="0" w:space="0" w:color="auto"/>
            <w:left w:val="none" w:sz="0" w:space="0" w:color="auto"/>
            <w:bottom w:val="none" w:sz="0" w:space="0" w:color="auto"/>
            <w:right w:val="none" w:sz="0" w:space="0" w:color="auto"/>
          </w:divBdr>
          <w:divsChild>
            <w:div w:id="853348546">
              <w:marLeft w:val="0"/>
              <w:marRight w:val="0"/>
              <w:marTop w:val="0"/>
              <w:marBottom w:val="0"/>
              <w:divBdr>
                <w:top w:val="none" w:sz="0" w:space="0" w:color="auto"/>
                <w:left w:val="none" w:sz="0" w:space="0" w:color="auto"/>
                <w:bottom w:val="none" w:sz="0" w:space="0" w:color="auto"/>
                <w:right w:val="none" w:sz="0" w:space="0" w:color="auto"/>
              </w:divBdr>
            </w:div>
          </w:divsChild>
        </w:div>
        <w:div w:id="1023745324">
          <w:marLeft w:val="0"/>
          <w:marRight w:val="0"/>
          <w:marTop w:val="0"/>
          <w:marBottom w:val="0"/>
          <w:divBdr>
            <w:top w:val="none" w:sz="0" w:space="0" w:color="auto"/>
            <w:left w:val="none" w:sz="0" w:space="0" w:color="auto"/>
            <w:bottom w:val="none" w:sz="0" w:space="0" w:color="auto"/>
            <w:right w:val="none" w:sz="0" w:space="0" w:color="auto"/>
          </w:divBdr>
          <w:divsChild>
            <w:div w:id="2128117449">
              <w:marLeft w:val="0"/>
              <w:marRight w:val="0"/>
              <w:marTop w:val="0"/>
              <w:marBottom w:val="0"/>
              <w:divBdr>
                <w:top w:val="none" w:sz="0" w:space="0" w:color="auto"/>
                <w:left w:val="none" w:sz="0" w:space="0" w:color="auto"/>
                <w:bottom w:val="none" w:sz="0" w:space="0" w:color="auto"/>
                <w:right w:val="none" w:sz="0" w:space="0" w:color="auto"/>
              </w:divBdr>
            </w:div>
            <w:div w:id="4699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8925">
      <w:bodyDiv w:val="1"/>
      <w:marLeft w:val="0"/>
      <w:marRight w:val="0"/>
      <w:marTop w:val="0"/>
      <w:marBottom w:val="0"/>
      <w:divBdr>
        <w:top w:val="none" w:sz="0" w:space="0" w:color="auto"/>
        <w:left w:val="none" w:sz="0" w:space="0" w:color="auto"/>
        <w:bottom w:val="none" w:sz="0" w:space="0" w:color="auto"/>
        <w:right w:val="none" w:sz="0" w:space="0" w:color="auto"/>
      </w:divBdr>
    </w:div>
    <w:div w:id="802844028">
      <w:bodyDiv w:val="1"/>
      <w:marLeft w:val="0"/>
      <w:marRight w:val="0"/>
      <w:marTop w:val="0"/>
      <w:marBottom w:val="0"/>
      <w:divBdr>
        <w:top w:val="none" w:sz="0" w:space="0" w:color="auto"/>
        <w:left w:val="none" w:sz="0" w:space="0" w:color="auto"/>
        <w:bottom w:val="none" w:sz="0" w:space="0" w:color="auto"/>
        <w:right w:val="none" w:sz="0" w:space="0" w:color="auto"/>
      </w:divBdr>
    </w:div>
    <w:div w:id="928151338">
      <w:bodyDiv w:val="1"/>
      <w:marLeft w:val="0"/>
      <w:marRight w:val="0"/>
      <w:marTop w:val="0"/>
      <w:marBottom w:val="0"/>
      <w:divBdr>
        <w:top w:val="none" w:sz="0" w:space="0" w:color="auto"/>
        <w:left w:val="none" w:sz="0" w:space="0" w:color="auto"/>
        <w:bottom w:val="none" w:sz="0" w:space="0" w:color="auto"/>
        <w:right w:val="none" w:sz="0" w:space="0" w:color="auto"/>
      </w:divBdr>
      <w:divsChild>
        <w:div w:id="1674870748">
          <w:marLeft w:val="0"/>
          <w:marRight w:val="0"/>
          <w:marTop w:val="0"/>
          <w:marBottom w:val="0"/>
          <w:divBdr>
            <w:top w:val="none" w:sz="0" w:space="0" w:color="auto"/>
            <w:left w:val="none" w:sz="0" w:space="0" w:color="auto"/>
            <w:bottom w:val="none" w:sz="0" w:space="0" w:color="auto"/>
            <w:right w:val="none" w:sz="0" w:space="0" w:color="auto"/>
          </w:divBdr>
          <w:divsChild>
            <w:div w:id="129252188">
              <w:marLeft w:val="0"/>
              <w:marRight w:val="0"/>
              <w:marTop w:val="0"/>
              <w:marBottom w:val="0"/>
              <w:divBdr>
                <w:top w:val="none" w:sz="0" w:space="0" w:color="auto"/>
                <w:left w:val="none" w:sz="0" w:space="0" w:color="auto"/>
                <w:bottom w:val="none" w:sz="0" w:space="0" w:color="auto"/>
                <w:right w:val="none" w:sz="0" w:space="0" w:color="auto"/>
              </w:divBdr>
              <w:divsChild>
                <w:div w:id="20383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tuyen@ccih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cih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Quach Thu Trang</dc:creator>
  <cp:keywords/>
  <dc:description/>
  <cp:lastModifiedBy>Uyên Vũ</cp:lastModifiedBy>
  <cp:revision>4</cp:revision>
  <dcterms:created xsi:type="dcterms:W3CDTF">2023-06-07T08:04:00Z</dcterms:created>
  <dcterms:modified xsi:type="dcterms:W3CDTF">2023-06-07T08:07:00Z</dcterms:modified>
</cp:coreProperties>
</file>