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E9D57" w14:textId="0557AA0F" w:rsidR="00885505" w:rsidRDefault="00885505" w:rsidP="00161442">
      <w:pPr>
        <w:spacing w:after="288"/>
        <w:ind w:firstLine="0"/>
        <w:jc w:val="center"/>
        <w:rPr>
          <w:b/>
          <w:color w:val="222222"/>
          <w:highlight w:val="white"/>
        </w:rPr>
      </w:pPr>
      <w:r>
        <w:rPr>
          <w:b/>
          <w:color w:val="222222"/>
          <w:highlight w:val="white"/>
        </w:rPr>
        <w:t xml:space="preserve">THÔNG BÁO GIA HẠN THỜI GIAN VÀ </w:t>
      </w:r>
      <w:r w:rsidR="00DF26A7">
        <w:rPr>
          <w:b/>
          <w:color w:val="222222"/>
          <w:highlight w:val="white"/>
        </w:rPr>
        <w:t>BỔ SUNG THÔNG TIN</w:t>
      </w:r>
    </w:p>
    <w:p w14:paraId="3E3A2AB5" w14:textId="77777777" w:rsidR="00DF26A7" w:rsidRDefault="00841B9E" w:rsidP="00161442">
      <w:pPr>
        <w:spacing w:after="288"/>
        <w:ind w:firstLine="0"/>
        <w:jc w:val="center"/>
        <w:rPr>
          <w:b/>
          <w:color w:val="222222"/>
          <w:highlight w:val="white"/>
        </w:rPr>
      </w:pPr>
      <w:r w:rsidRPr="00454789">
        <w:rPr>
          <w:b/>
          <w:color w:val="222222"/>
          <w:highlight w:val="white"/>
        </w:rPr>
        <w:t>Hồ sơ mời dự tuyển đối tác triển khai Dự án</w:t>
      </w:r>
      <w:r w:rsidR="00885505">
        <w:rPr>
          <w:b/>
          <w:color w:val="222222"/>
          <w:highlight w:val="white"/>
        </w:rPr>
        <w:t xml:space="preserve"> </w:t>
      </w:r>
    </w:p>
    <w:p w14:paraId="04AD60C2" w14:textId="4C88FC0C" w:rsidR="00DC1ED1" w:rsidRPr="00454789" w:rsidRDefault="00841B9E" w:rsidP="00161442">
      <w:pPr>
        <w:spacing w:after="288"/>
        <w:ind w:firstLine="0"/>
        <w:jc w:val="center"/>
        <w:rPr>
          <w:b/>
          <w:lang w:val="vi-VN"/>
        </w:rPr>
      </w:pPr>
      <w:r w:rsidRPr="00454789">
        <w:rPr>
          <w:b/>
        </w:rPr>
        <w:t>Số: CCIHP_Inclusion1_2024_0</w:t>
      </w:r>
      <w:r w:rsidR="00FC65D5" w:rsidRPr="00454789">
        <w:rPr>
          <w:b/>
          <w:lang w:val="vi-VN"/>
        </w:rPr>
        <w:t>4</w:t>
      </w:r>
    </w:p>
    <w:p w14:paraId="6F9916D7" w14:textId="77777777" w:rsidR="00885505" w:rsidRDefault="00885505" w:rsidP="00161442">
      <w:pPr>
        <w:tabs>
          <w:tab w:val="left" w:pos="3402"/>
        </w:tabs>
        <w:spacing w:after="0"/>
        <w:rPr>
          <w:sz w:val="24"/>
          <w:szCs w:val="24"/>
        </w:rPr>
      </w:pPr>
    </w:p>
    <w:p w14:paraId="620E5650" w14:textId="337BCBFD" w:rsidR="00885505" w:rsidRDefault="00885505" w:rsidP="00161442">
      <w:pPr>
        <w:tabs>
          <w:tab w:val="left" w:pos="3402"/>
        </w:tabs>
        <w:spacing w:after="0"/>
        <w:rPr>
          <w:sz w:val="24"/>
          <w:szCs w:val="24"/>
        </w:rPr>
      </w:pPr>
      <w:r w:rsidRPr="00454789">
        <w:rPr>
          <w:sz w:val="24"/>
          <w:szCs w:val="24"/>
        </w:rPr>
        <w:t xml:space="preserve">Trung tâm Sáng kiến sức khỏe và Dân số (C.CIHP) </w:t>
      </w:r>
      <w:r>
        <w:rPr>
          <w:sz w:val="24"/>
          <w:szCs w:val="24"/>
        </w:rPr>
        <w:t>đã đăng thông báo hồ sơ mời dự tuyển</w:t>
      </w:r>
      <w:r w:rsidRPr="00454789">
        <w:rPr>
          <w:sz w:val="24"/>
          <w:szCs w:val="24"/>
        </w:rPr>
        <w:t xml:space="preserve"> đối tác triển khai gói hoạt động “</w:t>
      </w:r>
      <w:r w:rsidRPr="00454789">
        <w:rPr>
          <w:b/>
          <w:sz w:val="24"/>
          <w:szCs w:val="24"/>
        </w:rPr>
        <w:t>Phát triển dịch vụ cho Người khuyết tật (NKT) thần kinh, tâm thần tại cộng đồng và/hoặc tại cơ sở cung cấp dịch vụ</w:t>
      </w:r>
      <w:r w:rsidRPr="00454789">
        <w:rPr>
          <w:sz w:val="24"/>
          <w:szCs w:val="24"/>
        </w:rPr>
        <w:t xml:space="preserve">” thuộc dự án “Hòa nhập 1” do Cơ quan Phát triển Quốc tế Hoa Kỳ (USAID) tài trợ tại 3 tỉnh Quảng Trị, Thừa Thiên Huế và Quảng Nam, dưới sự quản lý của </w:t>
      </w:r>
      <w:r w:rsidRPr="00454789">
        <w:rPr>
          <w:color w:val="222222"/>
          <w:sz w:val="24"/>
          <w:szCs w:val="24"/>
        </w:rPr>
        <w:t>Trung tâm hành động Quốc gia khắc phục hậu quả chất độc hóa học và môi trường (NACCET)</w:t>
      </w:r>
      <w:r w:rsidRPr="00454789">
        <w:rPr>
          <w:sz w:val="24"/>
          <w:szCs w:val="24"/>
        </w:rPr>
        <w:t>. Thời gian thực hiện hoạt động tới hết tháng 5/2025 với tổng ngân sách tối đa 150.000 USD (</w:t>
      </w:r>
      <w:r w:rsidRPr="00454789">
        <w:rPr>
          <w:i/>
          <w:sz w:val="24"/>
          <w:szCs w:val="24"/>
        </w:rPr>
        <w:t>một trăm năm mươi ngàn đô-la Mỹ</w:t>
      </w:r>
      <w:r w:rsidRPr="00454789">
        <w:rPr>
          <w:sz w:val="24"/>
          <w:szCs w:val="24"/>
        </w:rPr>
        <w:t>) tương đương khoảng 3.750.000.000 VND (</w:t>
      </w:r>
      <w:r w:rsidRPr="00454789">
        <w:rPr>
          <w:i/>
          <w:sz w:val="24"/>
          <w:szCs w:val="24"/>
        </w:rPr>
        <w:t>ba tỷ bảy trăm năm mươi triệu đồng Việt Nam</w:t>
      </w:r>
      <w:r w:rsidRPr="00454789">
        <w:rPr>
          <w:sz w:val="24"/>
          <w:szCs w:val="24"/>
        </w:rPr>
        <w:t xml:space="preserve">). </w:t>
      </w:r>
    </w:p>
    <w:p w14:paraId="2F4D7DCE" w14:textId="090C713B" w:rsidR="00CC1F13" w:rsidRDefault="00CC1F13" w:rsidP="00161442">
      <w:pPr>
        <w:tabs>
          <w:tab w:val="left" w:pos="3402"/>
        </w:tabs>
        <w:spacing w:after="0"/>
        <w:rPr>
          <w:sz w:val="24"/>
          <w:szCs w:val="24"/>
        </w:rPr>
      </w:pPr>
      <w:r w:rsidRPr="00CC1F13">
        <w:rPr>
          <w:sz w:val="24"/>
          <w:szCs w:val="24"/>
        </w:rPr>
        <w:t xml:space="preserve">Nội dung đã được đăng trên Báo đấu thầu online từ ngày 11/06/2024 đến 18/06/2024 tại địa chỉ: </w:t>
      </w:r>
      <w:hyperlink r:id="rId9" w:history="1">
        <w:r w:rsidRPr="00642296">
          <w:rPr>
            <w:rStyle w:val="Hyperlink"/>
            <w:sz w:val="24"/>
            <w:szCs w:val="24"/>
          </w:rPr>
          <w:t>https://baodauthau.vn/ccihp-moi-du-tuyen-doi-tac-trien-khai-du-an-phat-trien-dich-vu-cho-nguoi-khuyet-tat-than-kinh-tam-than-tai-cong-dong-va-tai-co-so-cung-cap-dich-vu-post157671.html</w:t>
        </w:r>
      </w:hyperlink>
    </w:p>
    <w:p w14:paraId="61062496" w14:textId="4FF12D8B" w:rsidR="00885505" w:rsidRDefault="00583499" w:rsidP="00161442">
      <w:pPr>
        <w:tabs>
          <w:tab w:val="left" w:pos="3402"/>
        </w:tabs>
        <w:spacing w:after="0"/>
        <w:rPr>
          <w:sz w:val="24"/>
          <w:szCs w:val="24"/>
        </w:rPr>
      </w:pPr>
      <w:r>
        <w:rPr>
          <w:sz w:val="24"/>
          <w:szCs w:val="24"/>
        </w:rPr>
        <w:t xml:space="preserve">Nay gói </w:t>
      </w:r>
      <w:r w:rsidR="00DF26A7">
        <w:rPr>
          <w:sz w:val="24"/>
          <w:szCs w:val="24"/>
        </w:rPr>
        <w:t>hồ sơ mời dự tuyển</w:t>
      </w:r>
      <w:r>
        <w:rPr>
          <w:sz w:val="24"/>
          <w:szCs w:val="24"/>
        </w:rPr>
        <w:t xml:space="preserve"> được gia hạn thời gian nộp hồ sơ như sau: </w:t>
      </w:r>
    </w:p>
    <w:p w14:paraId="0A6597A5" w14:textId="259DB11E" w:rsidR="00DC1ED1" w:rsidRPr="00454789" w:rsidRDefault="00841B9E" w:rsidP="00161442">
      <w:pPr>
        <w:tabs>
          <w:tab w:val="left" w:pos="3402"/>
        </w:tabs>
        <w:spacing w:after="0"/>
        <w:rPr>
          <w:sz w:val="24"/>
          <w:szCs w:val="24"/>
        </w:rPr>
      </w:pPr>
      <w:r w:rsidRPr="00454789">
        <w:rPr>
          <w:sz w:val="24"/>
          <w:szCs w:val="24"/>
        </w:rPr>
        <w:t>Ngày thông báo hồ sơ mời</w:t>
      </w:r>
      <w:r w:rsidR="00DF26A7">
        <w:rPr>
          <w:sz w:val="24"/>
          <w:szCs w:val="24"/>
        </w:rPr>
        <w:t xml:space="preserve"> dự tuyển</w:t>
      </w:r>
      <w:r w:rsidRPr="00454789">
        <w:rPr>
          <w:sz w:val="24"/>
          <w:szCs w:val="24"/>
        </w:rPr>
        <w:t>:</w:t>
      </w:r>
      <w:r w:rsidRPr="00454789">
        <w:rPr>
          <w:sz w:val="24"/>
          <w:szCs w:val="24"/>
        </w:rPr>
        <w:tab/>
      </w:r>
      <w:r w:rsidR="00DF26A7">
        <w:rPr>
          <w:sz w:val="24"/>
          <w:szCs w:val="24"/>
        </w:rPr>
        <w:t xml:space="preserve">Ngày </w:t>
      </w:r>
      <w:r w:rsidRPr="00454789">
        <w:rPr>
          <w:sz w:val="24"/>
          <w:szCs w:val="24"/>
        </w:rPr>
        <w:t>11 tháng 06 năm 2024</w:t>
      </w:r>
    </w:p>
    <w:p w14:paraId="7D53DBBD" w14:textId="7622191A" w:rsidR="00885505" w:rsidRDefault="00841B9E" w:rsidP="00161442">
      <w:pPr>
        <w:tabs>
          <w:tab w:val="left" w:pos="3402"/>
        </w:tabs>
        <w:spacing w:before="0" w:after="0"/>
        <w:ind w:left="720" w:firstLine="0"/>
        <w:rPr>
          <w:sz w:val="24"/>
          <w:szCs w:val="24"/>
        </w:rPr>
      </w:pPr>
      <w:r w:rsidRPr="00454789">
        <w:rPr>
          <w:sz w:val="24"/>
          <w:szCs w:val="24"/>
        </w:rPr>
        <w:t>Hạn nộp hồ sơ</w:t>
      </w:r>
      <w:r w:rsidR="00885505">
        <w:rPr>
          <w:sz w:val="24"/>
          <w:szCs w:val="24"/>
        </w:rPr>
        <w:t xml:space="preserve"> đã thông báo</w:t>
      </w:r>
      <w:r w:rsidRPr="00454789">
        <w:rPr>
          <w:sz w:val="24"/>
          <w:szCs w:val="24"/>
        </w:rPr>
        <w:t>:</w:t>
      </w:r>
      <w:r w:rsidRPr="00454789">
        <w:rPr>
          <w:sz w:val="24"/>
          <w:szCs w:val="24"/>
        </w:rPr>
        <w:tab/>
        <w:t xml:space="preserve">Trước 08:00 giờ </w:t>
      </w:r>
      <w:r w:rsidR="00EF2146">
        <w:rPr>
          <w:sz w:val="24"/>
          <w:szCs w:val="24"/>
        </w:rPr>
        <w:t xml:space="preserve">sáng </w:t>
      </w:r>
      <w:r w:rsidRPr="00454789">
        <w:rPr>
          <w:sz w:val="24"/>
          <w:szCs w:val="24"/>
        </w:rPr>
        <w:t>Hà Nội, 01 tháng 07 năm 2024</w:t>
      </w:r>
    </w:p>
    <w:p w14:paraId="59ABFC56" w14:textId="176FF5BE" w:rsidR="00DC1ED1" w:rsidRPr="00E73B8B" w:rsidRDefault="00885505" w:rsidP="00161442">
      <w:pPr>
        <w:tabs>
          <w:tab w:val="left" w:pos="3402"/>
        </w:tabs>
        <w:spacing w:before="0" w:after="0"/>
        <w:ind w:left="720" w:firstLine="0"/>
        <w:rPr>
          <w:b/>
          <w:sz w:val="24"/>
          <w:szCs w:val="24"/>
        </w:rPr>
      </w:pPr>
      <w:r w:rsidRPr="00E73B8B">
        <w:rPr>
          <w:b/>
          <w:sz w:val="24"/>
          <w:szCs w:val="24"/>
        </w:rPr>
        <w:t>Hạn nộp hồ sơ</w:t>
      </w:r>
      <w:r w:rsidR="00841B9E" w:rsidRPr="00E73B8B">
        <w:rPr>
          <w:b/>
          <w:sz w:val="24"/>
          <w:szCs w:val="24"/>
        </w:rPr>
        <w:t xml:space="preserve"> </w:t>
      </w:r>
      <w:r w:rsidRPr="00E73B8B">
        <w:rPr>
          <w:b/>
          <w:sz w:val="24"/>
          <w:szCs w:val="24"/>
        </w:rPr>
        <w:t xml:space="preserve">mới: </w:t>
      </w:r>
      <w:r w:rsidRPr="00E73B8B">
        <w:rPr>
          <w:b/>
          <w:sz w:val="24"/>
          <w:szCs w:val="24"/>
        </w:rPr>
        <w:tab/>
      </w:r>
      <w:r w:rsidRPr="00E73B8B">
        <w:rPr>
          <w:b/>
          <w:sz w:val="24"/>
          <w:szCs w:val="24"/>
        </w:rPr>
        <w:tab/>
        <w:t>Trước 08:00 giờ sáng Hà Nội, 08 tháng 07 năm 2024</w:t>
      </w:r>
    </w:p>
    <w:p w14:paraId="35FC42CA" w14:textId="77777777" w:rsidR="00DC1ED1" w:rsidRPr="00454789" w:rsidRDefault="00841B9E" w:rsidP="00161442">
      <w:pPr>
        <w:tabs>
          <w:tab w:val="left" w:pos="3402"/>
        </w:tabs>
        <w:spacing w:before="0" w:after="0"/>
        <w:ind w:left="720" w:firstLine="0"/>
        <w:rPr>
          <w:sz w:val="24"/>
          <w:szCs w:val="24"/>
        </w:rPr>
      </w:pPr>
      <w:r w:rsidRPr="00454789">
        <w:rPr>
          <w:sz w:val="24"/>
          <w:szCs w:val="24"/>
        </w:rPr>
        <w:tab/>
        <w:t xml:space="preserve">     </w:t>
      </w:r>
      <w:r w:rsidRPr="00454789">
        <w:rPr>
          <w:sz w:val="24"/>
          <w:szCs w:val="24"/>
        </w:rPr>
        <w:tab/>
      </w:r>
      <w:r w:rsidRPr="00454789">
        <w:rPr>
          <w:sz w:val="24"/>
          <w:szCs w:val="24"/>
        </w:rPr>
        <w:tab/>
      </w:r>
    </w:p>
    <w:p w14:paraId="1EDCE11A" w14:textId="6B382969" w:rsidR="00D10351" w:rsidRDefault="00841B9E" w:rsidP="00161442">
      <w:pPr>
        <w:spacing w:before="0" w:after="288"/>
        <w:rPr>
          <w:sz w:val="24"/>
          <w:szCs w:val="24"/>
        </w:rPr>
      </w:pPr>
      <w:r w:rsidRPr="00454789">
        <w:rPr>
          <w:sz w:val="24"/>
          <w:szCs w:val="24"/>
        </w:rPr>
        <w:t>Gói hoạt động này</w:t>
      </w:r>
      <w:r w:rsidR="00D10351">
        <w:rPr>
          <w:sz w:val="24"/>
          <w:szCs w:val="24"/>
        </w:rPr>
        <w:t xml:space="preserve"> dự kiến</w:t>
      </w:r>
      <w:r w:rsidRPr="00454789">
        <w:rPr>
          <w:sz w:val="24"/>
          <w:szCs w:val="24"/>
        </w:rPr>
        <w:t xml:space="preserve"> </w:t>
      </w:r>
      <w:r w:rsidR="00D10351">
        <w:rPr>
          <w:sz w:val="24"/>
          <w:szCs w:val="24"/>
        </w:rPr>
        <w:t xml:space="preserve">sẽ </w:t>
      </w:r>
      <w:r w:rsidRPr="00454789">
        <w:rPr>
          <w:sz w:val="24"/>
          <w:szCs w:val="24"/>
        </w:rPr>
        <w:t xml:space="preserve">được </w:t>
      </w:r>
      <w:r w:rsidR="00D10351">
        <w:rPr>
          <w:sz w:val="24"/>
          <w:szCs w:val="24"/>
        </w:rPr>
        <w:t xml:space="preserve">triển khai thực hiện từ tháng 9/2024. </w:t>
      </w:r>
    </w:p>
    <w:p w14:paraId="3A93501A" w14:textId="4DD9167D" w:rsidR="00D10351" w:rsidRDefault="00D10351" w:rsidP="00161442">
      <w:pPr>
        <w:spacing w:before="0" w:after="288"/>
        <w:rPr>
          <w:sz w:val="24"/>
          <w:szCs w:val="24"/>
        </w:rPr>
      </w:pPr>
      <w:r>
        <w:rPr>
          <w:sz w:val="24"/>
          <w:szCs w:val="24"/>
        </w:rPr>
        <w:t>Gói thầu có sự điều chỉnh về địa bàn hoạt động</w:t>
      </w:r>
      <w:r w:rsidR="006E75F2">
        <w:rPr>
          <w:sz w:val="24"/>
          <w:szCs w:val="24"/>
        </w:rPr>
        <w:t xml:space="preserve">, </w:t>
      </w:r>
      <w:r w:rsidR="00DF26A7">
        <w:rPr>
          <w:sz w:val="24"/>
          <w:szCs w:val="24"/>
        </w:rPr>
        <w:t xml:space="preserve">điều chỉnh </w:t>
      </w:r>
      <w:r w:rsidR="006E75F2">
        <w:rPr>
          <w:sz w:val="24"/>
          <w:szCs w:val="24"/>
        </w:rPr>
        <w:t>bổ sung</w:t>
      </w:r>
      <w:r>
        <w:rPr>
          <w:sz w:val="24"/>
          <w:szCs w:val="24"/>
        </w:rPr>
        <w:t xml:space="preserve"> thông tin về đối tượng </w:t>
      </w:r>
      <w:r w:rsidR="00E71EC4">
        <w:rPr>
          <w:sz w:val="24"/>
          <w:szCs w:val="24"/>
        </w:rPr>
        <w:t xml:space="preserve">hưởng lợi </w:t>
      </w:r>
      <w:r w:rsidR="006E75F2">
        <w:rPr>
          <w:sz w:val="24"/>
          <w:szCs w:val="24"/>
        </w:rPr>
        <w:t xml:space="preserve">và yêu cầu về mã số UEI, SAM </w:t>
      </w:r>
      <w:r>
        <w:rPr>
          <w:sz w:val="24"/>
          <w:szCs w:val="24"/>
        </w:rPr>
        <w:t>như sau:</w:t>
      </w:r>
    </w:p>
    <w:p w14:paraId="69A28234" w14:textId="1A69FD14" w:rsidR="00E71EC4" w:rsidRPr="00D10351" w:rsidRDefault="00E71EC4" w:rsidP="00E71EC4">
      <w:pPr>
        <w:pStyle w:val="ListParagraph"/>
        <w:numPr>
          <w:ilvl w:val="0"/>
          <w:numId w:val="18"/>
        </w:numPr>
        <w:spacing w:before="0" w:after="288"/>
        <w:rPr>
          <w:sz w:val="24"/>
          <w:szCs w:val="24"/>
        </w:rPr>
      </w:pPr>
      <w:r w:rsidRPr="00E73B8B">
        <w:rPr>
          <w:b/>
          <w:sz w:val="24"/>
          <w:szCs w:val="24"/>
        </w:rPr>
        <w:t>Về đối tượng hưởng lợi:</w:t>
      </w:r>
      <w:r>
        <w:rPr>
          <w:sz w:val="24"/>
          <w:szCs w:val="24"/>
        </w:rPr>
        <w:t xml:space="preserve"> </w:t>
      </w:r>
      <w:r w:rsidR="00D10351" w:rsidRPr="00D10351">
        <w:rPr>
          <w:sz w:val="24"/>
          <w:szCs w:val="24"/>
        </w:rPr>
        <w:t xml:space="preserve">  </w:t>
      </w:r>
      <w:r w:rsidRPr="00E71EC4">
        <w:rPr>
          <w:sz w:val="24"/>
          <w:szCs w:val="24"/>
        </w:rPr>
        <w:t xml:space="preserve">Những người </w:t>
      </w:r>
      <w:r>
        <w:rPr>
          <w:sz w:val="24"/>
          <w:szCs w:val="24"/>
        </w:rPr>
        <w:t>khuyết tật tâm thần, thần kinh</w:t>
      </w:r>
      <w:r w:rsidRPr="00E71EC4">
        <w:rPr>
          <w:sz w:val="24"/>
          <w:szCs w:val="24"/>
        </w:rPr>
        <w:t xml:space="preserve"> không bắt buộc phải có giấy xác nhận khuyết tật. Tuy nhiên, với những người chưa có giấy xác nhận khuyết tật thì trong quy trình khám, đánh giá sẽ cần được khám, chẩn đoán là thuộc nhóm có rối loạn về thần kinh, tâm thần. Đối với những dạng khuyết tật khác khi có chuẩn đoán kèm theo là có các vấn đề về thần kinh, tâm thần thì cũng vẫn được cân nhắc là đối tượng của dự án này.</w:t>
      </w:r>
    </w:p>
    <w:p w14:paraId="31D49312" w14:textId="6DC6BB75" w:rsidR="00E71EC4" w:rsidRPr="00E71EC4" w:rsidRDefault="00E71EC4" w:rsidP="00E71EC4">
      <w:pPr>
        <w:pStyle w:val="ListParagraph"/>
        <w:numPr>
          <w:ilvl w:val="0"/>
          <w:numId w:val="18"/>
        </w:numPr>
        <w:spacing w:before="0" w:after="288"/>
        <w:rPr>
          <w:sz w:val="24"/>
          <w:szCs w:val="24"/>
        </w:rPr>
      </w:pPr>
      <w:r w:rsidRPr="00E73B8B">
        <w:rPr>
          <w:b/>
          <w:sz w:val="24"/>
          <w:szCs w:val="24"/>
        </w:rPr>
        <w:t>Địa bàn hoạt động:</w:t>
      </w:r>
      <w:r>
        <w:rPr>
          <w:sz w:val="24"/>
          <w:szCs w:val="24"/>
        </w:rPr>
        <w:t xml:space="preserve"> Địa bàn hoạt động c</w:t>
      </w:r>
      <w:r w:rsidRPr="00E71EC4">
        <w:rPr>
          <w:sz w:val="24"/>
          <w:szCs w:val="24"/>
        </w:rPr>
        <w:t xml:space="preserve">ó thể mở rộng ra Thừa Thiên Huế (huyện Nam Đông, Phú Lộc, Phong Điền, Phú Vang, thị xã </w:t>
      </w:r>
      <w:r w:rsidR="000836E2">
        <w:rPr>
          <w:sz w:val="24"/>
          <w:szCs w:val="24"/>
        </w:rPr>
        <w:t>H</w:t>
      </w:r>
      <w:r w:rsidRPr="00E71EC4">
        <w:rPr>
          <w:sz w:val="24"/>
          <w:szCs w:val="24"/>
        </w:rPr>
        <w:t>ương Thủy, thành phố Huế).  Tuy nhiên,</w:t>
      </w:r>
      <w:r>
        <w:rPr>
          <w:sz w:val="24"/>
          <w:szCs w:val="24"/>
        </w:rPr>
        <w:t xml:space="preserve"> việc mở rộng địa bàn ra Thừa Thiên Huế là phương án tùy chọn. </w:t>
      </w:r>
      <w:r w:rsidR="00302714">
        <w:rPr>
          <w:sz w:val="24"/>
          <w:szCs w:val="24"/>
          <w:lang w:val="vi-VN"/>
        </w:rPr>
        <w:t>Nếu đ</w:t>
      </w:r>
      <w:r>
        <w:rPr>
          <w:sz w:val="24"/>
          <w:szCs w:val="24"/>
        </w:rPr>
        <w:t xml:space="preserve">ơn vị </w:t>
      </w:r>
      <w:r w:rsidR="00302714">
        <w:rPr>
          <w:sz w:val="24"/>
          <w:szCs w:val="24"/>
          <w:lang w:val="vi-VN"/>
        </w:rPr>
        <w:t xml:space="preserve">chọn triển khai hoạt động tại Thừa Thiên Huế thì </w:t>
      </w:r>
      <w:r w:rsidRPr="00E71EC4">
        <w:rPr>
          <w:sz w:val="24"/>
          <w:szCs w:val="24"/>
        </w:rPr>
        <w:t xml:space="preserve">vẫn cần thực hiện </w:t>
      </w:r>
      <w:r w:rsidR="00302714">
        <w:rPr>
          <w:sz w:val="24"/>
          <w:szCs w:val="24"/>
          <w:lang w:val="vi-VN"/>
        </w:rPr>
        <w:t xml:space="preserve">thêm </w:t>
      </w:r>
      <w:r>
        <w:rPr>
          <w:sz w:val="24"/>
          <w:szCs w:val="24"/>
        </w:rPr>
        <w:t xml:space="preserve">địa bàn </w:t>
      </w:r>
      <w:r w:rsidR="00302714">
        <w:rPr>
          <w:sz w:val="24"/>
          <w:szCs w:val="24"/>
          <w:lang w:val="vi-VN"/>
        </w:rPr>
        <w:t xml:space="preserve">ở </w:t>
      </w:r>
      <w:r>
        <w:rPr>
          <w:sz w:val="24"/>
          <w:szCs w:val="24"/>
        </w:rPr>
        <w:t>một trong hai tỉnh</w:t>
      </w:r>
      <w:r w:rsidRPr="00E71EC4">
        <w:rPr>
          <w:sz w:val="24"/>
          <w:szCs w:val="24"/>
        </w:rPr>
        <w:t xml:space="preserve"> Quảng Nam và Quảng Trị.</w:t>
      </w:r>
      <w:r w:rsidR="006E75F2">
        <w:rPr>
          <w:sz w:val="24"/>
          <w:szCs w:val="24"/>
        </w:rPr>
        <w:t xml:space="preserve"> </w:t>
      </w:r>
      <w:r w:rsidR="00302714">
        <w:rPr>
          <w:sz w:val="24"/>
          <w:szCs w:val="24"/>
          <w:lang w:val="vi-VN"/>
        </w:rPr>
        <w:t>Nếu đ</w:t>
      </w:r>
      <w:r w:rsidR="006E75F2">
        <w:rPr>
          <w:sz w:val="24"/>
          <w:szCs w:val="24"/>
        </w:rPr>
        <w:t xml:space="preserve">ơn vị chọn địa bàn Quảng Trị </w:t>
      </w:r>
      <w:r w:rsidR="00302714">
        <w:rPr>
          <w:sz w:val="24"/>
          <w:szCs w:val="24"/>
          <w:lang w:val="vi-VN"/>
        </w:rPr>
        <w:t>và/hoặc</w:t>
      </w:r>
      <w:r w:rsidR="006E75F2">
        <w:rPr>
          <w:sz w:val="24"/>
          <w:szCs w:val="24"/>
        </w:rPr>
        <w:t xml:space="preserve"> Quảng Nam thì</w:t>
      </w:r>
      <w:r w:rsidR="00302714">
        <w:rPr>
          <w:sz w:val="24"/>
          <w:szCs w:val="24"/>
          <w:lang w:val="vi-VN"/>
        </w:rPr>
        <w:t xml:space="preserve"> có thể thực hiện ở 1 tỉnh. </w:t>
      </w:r>
    </w:p>
    <w:p w14:paraId="431AE00C" w14:textId="50AA0CF9" w:rsidR="00E71EC4" w:rsidRPr="008815DC" w:rsidRDefault="006E75F2" w:rsidP="00E71EC4">
      <w:pPr>
        <w:pStyle w:val="ListParagraph"/>
        <w:numPr>
          <w:ilvl w:val="0"/>
          <w:numId w:val="18"/>
        </w:numPr>
        <w:spacing w:before="0" w:after="288"/>
        <w:rPr>
          <w:sz w:val="24"/>
          <w:szCs w:val="24"/>
        </w:rPr>
      </w:pPr>
      <w:r w:rsidRPr="00E73B8B">
        <w:rPr>
          <w:b/>
          <w:sz w:val="24"/>
          <w:szCs w:val="24"/>
        </w:rPr>
        <w:lastRenderedPageBreak/>
        <w:t xml:space="preserve">Yêu cầu về </w:t>
      </w:r>
      <w:r w:rsidR="00E73B8B" w:rsidRPr="00E73B8B">
        <w:rPr>
          <w:b/>
          <w:sz w:val="24"/>
          <w:szCs w:val="24"/>
        </w:rPr>
        <w:t xml:space="preserve">mã UEI và SAM trong </w:t>
      </w:r>
      <w:r w:rsidRPr="00E73B8B">
        <w:rPr>
          <w:b/>
          <w:sz w:val="24"/>
          <w:szCs w:val="24"/>
        </w:rPr>
        <w:t>tiêu chí tham gia ứng tuyển:</w:t>
      </w:r>
      <w:r>
        <w:rPr>
          <w:sz w:val="24"/>
          <w:szCs w:val="24"/>
        </w:rPr>
        <w:t xml:space="preserve"> C</w:t>
      </w:r>
      <w:r w:rsidRPr="006E75F2">
        <w:rPr>
          <w:sz w:val="24"/>
          <w:szCs w:val="24"/>
        </w:rPr>
        <w:t xml:space="preserve">ác ứng viên được lùi thời hạn thông tin về mã UEI </w:t>
      </w:r>
      <w:r>
        <w:rPr>
          <w:sz w:val="24"/>
          <w:szCs w:val="24"/>
        </w:rPr>
        <w:t xml:space="preserve">và SAM </w:t>
      </w:r>
      <w:r w:rsidRPr="006E75F2">
        <w:rPr>
          <w:sz w:val="24"/>
          <w:szCs w:val="24"/>
        </w:rPr>
        <w:t>cho tới thời điểm trước khi ký hợp đồng, nếu như ứng viên được lọt vào vòng trong</w:t>
      </w:r>
      <w:r w:rsidR="008815DC">
        <w:rPr>
          <w:sz w:val="24"/>
          <w:szCs w:val="24"/>
          <w:lang w:val="vi-VN"/>
        </w:rPr>
        <w:t>.</w:t>
      </w:r>
    </w:p>
    <w:p w14:paraId="59B18EA5" w14:textId="03F497BA" w:rsidR="00F178D3" w:rsidRPr="00F178D3" w:rsidRDefault="008815DC" w:rsidP="00F178D3">
      <w:pPr>
        <w:pStyle w:val="ListParagraph"/>
        <w:numPr>
          <w:ilvl w:val="0"/>
          <w:numId w:val="18"/>
        </w:numPr>
        <w:spacing w:before="0" w:after="288"/>
        <w:rPr>
          <w:sz w:val="24"/>
          <w:szCs w:val="24"/>
        </w:rPr>
      </w:pPr>
      <w:r w:rsidRPr="00A44211">
        <w:rPr>
          <w:b/>
          <w:sz w:val="24"/>
          <w:szCs w:val="24"/>
          <w:lang w:val="vi-VN"/>
        </w:rPr>
        <w:t xml:space="preserve">Yêu cầu </w:t>
      </w:r>
      <w:r w:rsidR="00CC1F13" w:rsidRPr="00A44211">
        <w:rPr>
          <w:b/>
          <w:sz w:val="24"/>
          <w:szCs w:val="24"/>
        </w:rPr>
        <w:t>báo cáo</w:t>
      </w:r>
      <w:r w:rsidRPr="00A44211">
        <w:rPr>
          <w:b/>
          <w:sz w:val="24"/>
          <w:szCs w:val="24"/>
          <w:lang w:val="vi-VN"/>
        </w:rPr>
        <w:t xml:space="preserve"> kiểm toán</w:t>
      </w:r>
      <w:r w:rsidR="00F178D3" w:rsidRPr="00A44211">
        <w:rPr>
          <w:b/>
          <w:sz w:val="24"/>
          <w:szCs w:val="24"/>
        </w:rPr>
        <w:t xml:space="preserve"> trong hồ sơ tài chính</w:t>
      </w:r>
      <w:r w:rsidR="00CC1F13" w:rsidRPr="00A44211">
        <w:rPr>
          <w:b/>
          <w:sz w:val="24"/>
          <w:szCs w:val="24"/>
        </w:rPr>
        <w:t xml:space="preserve">: </w:t>
      </w:r>
      <w:r w:rsidR="00F178D3" w:rsidRPr="00A44211">
        <w:rPr>
          <w:sz w:val="24"/>
          <w:szCs w:val="24"/>
        </w:rPr>
        <w:t>T</w:t>
      </w:r>
      <w:r w:rsidR="00F178D3" w:rsidRPr="00F178D3">
        <w:rPr>
          <w:sz w:val="24"/>
          <w:szCs w:val="24"/>
        </w:rPr>
        <w:t xml:space="preserve">rường hợp không có báo cáo kiểm toán thì </w:t>
      </w:r>
      <w:r w:rsidR="00F178D3">
        <w:rPr>
          <w:sz w:val="24"/>
          <w:szCs w:val="24"/>
        </w:rPr>
        <w:t>đơn vị có thể</w:t>
      </w:r>
      <w:r w:rsidR="00F178D3" w:rsidRPr="00F178D3">
        <w:rPr>
          <w:sz w:val="24"/>
          <w:szCs w:val="24"/>
        </w:rPr>
        <w:t xml:space="preserve"> bỏ mục đó khi gửi đề xuất tới CCIHP. Tuy nhiên, điều này sẽ có</w:t>
      </w:r>
      <w:r w:rsidR="00F178D3">
        <w:rPr>
          <w:sz w:val="24"/>
          <w:szCs w:val="24"/>
        </w:rPr>
        <w:t xml:space="preserve"> thể</w:t>
      </w:r>
      <w:r w:rsidR="00F178D3" w:rsidRPr="00F178D3">
        <w:rPr>
          <w:sz w:val="24"/>
          <w:szCs w:val="24"/>
        </w:rPr>
        <w:t xml:space="preserve"> ảnh hưởng nhất định tới đánh giá về hệ thống tài chính (chuẩn mực, chuyên nghiệp) vì báo cáo kiểm toán và thư quản lý là một trong những tài liệu bổ trợ cho đánh giá </w:t>
      </w:r>
      <w:r w:rsidR="00F178D3">
        <w:rPr>
          <w:sz w:val="24"/>
          <w:szCs w:val="24"/>
        </w:rPr>
        <w:t>(</w:t>
      </w:r>
      <w:r w:rsidR="00F178D3" w:rsidRPr="00F178D3">
        <w:rPr>
          <w:sz w:val="24"/>
          <w:szCs w:val="24"/>
        </w:rPr>
        <w:t>như đã có mô tả trong tiêu chí chấm điểm về tài chính ở trang 14 của thư mờ</w:t>
      </w:r>
      <w:r w:rsidR="00F178D3">
        <w:rPr>
          <w:sz w:val="24"/>
          <w:szCs w:val="24"/>
        </w:rPr>
        <w:t>i)</w:t>
      </w:r>
      <w:r w:rsidR="00F178D3" w:rsidRPr="00F178D3">
        <w:rPr>
          <w:sz w:val="24"/>
          <w:szCs w:val="24"/>
        </w:rPr>
        <w:t xml:space="preserve">. </w:t>
      </w:r>
    </w:p>
    <w:p w14:paraId="456DE671" w14:textId="5D084A9C" w:rsidR="008815DC" w:rsidRPr="00F178D3" w:rsidRDefault="00303C66" w:rsidP="00F178D3">
      <w:pPr>
        <w:pStyle w:val="ListParagraph"/>
        <w:spacing w:before="0" w:after="288"/>
        <w:ind w:left="1080" w:firstLine="0"/>
        <w:rPr>
          <w:sz w:val="24"/>
          <w:szCs w:val="24"/>
          <w:highlight w:val="yellow"/>
        </w:rPr>
      </w:pPr>
      <w:r>
        <w:rPr>
          <w:sz w:val="24"/>
          <w:szCs w:val="24"/>
        </w:rPr>
        <w:t>B</w:t>
      </w:r>
      <w:r w:rsidR="00F178D3" w:rsidRPr="00F178D3">
        <w:rPr>
          <w:sz w:val="24"/>
          <w:szCs w:val="24"/>
        </w:rPr>
        <w:t>áo cáo kiểm toán nội bộ từ nhà tài t</w:t>
      </w:r>
      <w:bookmarkStart w:id="0" w:name="_GoBack"/>
      <w:bookmarkEnd w:id="0"/>
      <w:r w:rsidR="00F178D3" w:rsidRPr="00F178D3">
        <w:rPr>
          <w:sz w:val="24"/>
          <w:szCs w:val="24"/>
        </w:rPr>
        <w:t>rợ và báo cáo tài chính</w:t>
      </w:r>
      <w:r>
        <w:rPr>
          <w:sz w:val="24"/>
          <w:szCs w:val="24"/>
        </w:rPr>
        <w:t xml:space="preserve"> (</w:t>
      </w:r>
      <w:r w:rsidR="00F178D3" w:rsidRPr="00F178D3">
        <w:rPr>
          <w:sz w:val="24"/>
          <w:szCs w:val="24"/>
        </w:rPr>
        <w:t>nộp cơ quan thuế</w:t>
      </w:r>
      <w:r>
        <w:rPr>
          <w:sz w:val="24"/>
          <w:szCs w:val="24"/>
        </w:rPr>
        <w:t xml:space="preserve"> - nếu có</w:t>
      </w:r>
      <w:r w:rsidR="00F178D3" w:rsidRPr="00F178D3">
        <w:rPr>
          <w:sz w:val="24"/>
          <w:szCs w:val="24"/>
        </w:rPr>
        <w:t>) 2 năm có thể sử dụng làm tài liệu bổ trợ để chứng minh cho tính chuẩn mực, chuyên nghiệp của hệ thống quản lý tài chính. Tuy nhiên, tài liệu này có thể không thay thế hoàn toàn được cho báo cáo kiểm toán độc lập và thư quản lý</w:t>
      </w:r>
      <w:r>
        <w:rPr>
          <w:sz w:val="24"/>
          <w:szCs w:val="24"/>
        </w:rPr>
        <w:t>.</w:t>
      </w:r>
    </w:p>
    <w:p w14:paraId="13C6C291" w14:textId="4B3FCA46" w:rsidR="002D766F" w:rsidRPr="00454789" w:rsidRDefault="002D766F" w:rsidP="00161442">
      <w:pPr>
        <w:rPr>
          <w:sz w:val="24"/>
          <w:szCs w:val="24"/>
        </w:rPr>
      </w:pPr>
      <w:r w:rsidRPr="00454789">
        <w:rPr>
          <w:sz w:val="24"/>
          <w:szCs w:val="24"/>
        </w:rPr>
        <w:t xml:space="preserve">Hồ sơ mời dự tuyển </w:t>
      </w:r>
      <w:r w:rsidR="006E75F2">
        <w:rPr>
          <w:sz w:val="24"/>
          <w:szCs w:val="24"/>
        </w:rPr>
        <w:t>đã đăng</w:t>
      </w:r>
      <w:r w:rsidRPr="00454789">
        <w:rPr>
          <w:sz w:val="24"/>
          <w:szCs w:val="24"/>
        </w:rPr>
        <w:t xml:space="preserve"> tải tại link: </w:t>
      </w:r>
      <w:hyperlink r:id="rId10" w:history="1">
        <w:r w:rsidR="00454789" w:rsidRPr="00454789">
          <w:rPr>
            <w:rStyle w:val="Hyperlink"/>
            <w:sz w:val="24"/>
            <w:szCs w:val="24"/>
          </w:rPr>
          <w:t>Hồ sơ mời dự tuyển</w:t>
        </w:r>
      </w:hyperlink>
    </w:p>
    <w:p w14:paraId="2077BFFB" w14:textId="77777777" w:rsidR="00DC1ED1" w:rsidRPr="00454789" w:rsidRDefault="00841B9E" w:rsidP="00161442">
      <w:pPr>
        <w:spacing w:after="288"/>
        <w:rPr>
          <w:b/>
          <w:sz w:val="24"/>
          <w:szCs w:val="24"/>
        </w:rPr>
      </w:pPr>
      <w:r w:rsidRPr="00454789">
        <w:rPr>
          <w:b/>
          <w:sz w:val="24"/>
          <w:szCs w:val="24"/>
        </w:rPr>
        <w:t>Hồ sơ ứng tuyển gửi bản mềm qua email tới địa chỉ sau (</w:t>
      </w:r>
      <w:r w:rsidRPr="00454789">
        <w:rPr>
          <w:i/>
          <w:sz w:val="24"/>
          <w:szCs w:val="24"/>
        </w:rPr>
        <w:t>xem PHẦN IV: THÔNG TIN VỀ HỒ SƠ VÀ QUY TRÌNH NỘP HỒ SƠ để biết thêm chi tiết</w:t>
      </w:r>
      <w:r w:rsidRPr="00454789">
        <w:rPr>
          <w:b/>
          <w:sz w:val="24"/>
          <w:szCs w:val="24"/>
        </w:rPr>
        <w:t xml:space="preserve">): </w:t>
      </w:r>
      <w:r w:rsidRPr="00454789">
        <w:rPr>
          <w:b/>
          <w:sz w:val="24"/>
          <w:szCs w:val="24"/>
        </w:rPr>
        <w:tab/>
      </w:r>
    </w:p>
    <w:tbl>
      <w:tblPr>
        <w:tblStyle w:val="aff5"/>
        <w:tblW w:w="9639" w:type="dxa"/>
        <w:tblBorders>
          <w:top w:val="nil"/>
          <w:left w:val="nil"/>
          <w:bottom w:val="nil"/>
          <w:right w:val="nil"/>
          <w:insideH w:val="nil"/>
          <w:insideV w:val="nil"/>
        </w:tblBorders>
        <w:tblLayout w:type="fixed"/>
        <w:tblLook w:val="0400" w:firstRow="0" w:lastRow="0" w:firstColumn="0" w:lastColumn="0" w:noHBand="0" w:noVBand="1"/>
      </w:tblPr>
      <w:tblGrid>
        <w:gridCol w:w="2127"/>
        <w:gridCol w:w="7512"/>
      </w:tblGrid>
      <w:tr w:rsidR="00DC1ED1" w:rsidRPr="00454789" w14:paraId="3DF12E53" w14:textId="77777777">
        <w:tc>
          <w:tcPr>
            <w:tcW w:w="2127" w:type="dxa"/>
            <w:vAlign w:val="center"/>
          </w:tcPr>
          <w:p w14:paraId="2D0CC0D9" w14:textId="77777777" w:rsidR="00DC1ED1" w:rsidRPr="00454789" w:rsidRDefault="00841B9E" w:rsidP="00161442">
            <w:pPr>
              <w:widowControl w:val="0"/>
              <w:spacing w:before="0" w:after="0"/>
              <w:ind w:firstLine="0"/>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Người liên hệ:</w:t>
            </w:r>
          </w:p>
        </w:tc>
        <w:tc>
          <w:tcPr>
            <w:tcW w:w="7512" w:type="dxa"/>
            <w:vAlign w:val="center"/>
          </w:tcPr>
          <w:p w14:paraId="5D4F154E" w14:textId="77777777" w:rsidR="00DC1ED1" w:rsidRPr="00454789" w:rsidRDefault="00841B9E" w:rsidP="00161442">
            <w:pPr>
              <w:widowControl w:val="0"/>
              <w:spacing w:before="0" w:after="0"/>
              <w:ind w:firstLine="0"/>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 xml:space="preserve">         Quách Thị Thu Trang</w:t>
            </w:r>
          </w:p>
        </w:tc>
      </w:tr>
      <w:tr w:rsidR="00DC1ED1" w:rsidRPr="00454789" w14:paraId="323A63FF" w14:textId="77777777">
        <w:tc>
          <w:tcPr>
            <w:tcW w:w="2127" w:type="dxa"/>
            <w:vAlign w:val="center"/>
          </w:tcPr>
          <w:p w14:paraId="688AE996" w14:textId="77777777" w:rsidR="00DC1ED1" w:rsidRPr="00454789" w:rsidRDefault="00841B9E" w:rsidP="00161442">
            <w:pPr>
              <w:widowControl w:val="0"/>
              <w:spacing w:before="0" w:after="0"/>
              <w:ind w:firstLine="0"/>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Email:</w:t>
            </w:r>
          </w:p>
        </w:tc>
        <w:tc>
          <w:tcPr>
            <w:tcW w:w="7512" w:type="dxa"/>
            <w:vAlign w:val="center"/>
          </w:tcPr>
          <w:p w14:paraId="34300B9D" w14:textId="176966AE" w:rsidR="00DC1ED1" w:rsidRPr="00454789" w:rsidRDefault="00841B9E" w:rsidP="00161442">
            <w:pPr>
              <w:widowControl w:val="0"/>
              <w:spacing w:before="0" w:after="0"/>
              <w:ind w:firstLine="39"/>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 xml:space="preserve">         </w:t>
            </w:r>
            <w:hyperlink r:id="rId11" w:history="1">
              <w:r w:rsidR="00454789" w:rsidRPr="00454789">
                <w:rPr>
                  <w:rStyle w:val="Hyperlink"/>
                  <w:rFonts w:ascii="Times New Roman" w:hAnsi="Times New Roman" w:cs="Times New Roman"/>
                  <w:sz w:val="24"/>
                  <w:szCs w:val="24"/>
                </w:rPr>
                <w:t>bidding@ccihp.org</w:t>
              </w:r>
            </w:hyperlink>
            <w:r w:rsidRPr="00454789">
              <w:rPr>
                <w:rFonts w:ascii="Times New Roman" w:eastAsia="Times New Roman" w:hAnsi="Times New Roman" w:cs="Times New Roman"/>
                <w:sz w:val="24"/>
                <w:szCs w:val="24"/>
              </w:rPr>
              <w:t xml:space="preserve"> </w:t>
            </w:r>
          </w:p>
        </w:tc>
      </w:tr>
      <w:tr w:rsidR="00DC1ED1" w:rsidRPr="00454789" w14:paraId="273D5621" w14:textId="77777777">
        <w:tc>
          <w:tcPr>
            <w:tcW w:w="2127" w:type="dxa"/>
            <w:vAlign w:val="center"/>
          </w:tcPr>
          <w:p w14:paraId="051AFEF0" w14:textId="77777777" w:rsidR="00DC1ED1" w:rsidRPr="00454789" w:rsidRDefault="00841B9E" w:rsidP="00161442">
            <w:pPr>
              <w:widowControl w:val="0"/>
              <w:spacing w:before="0" w:after="0"/>
              <w:ind w:firstLine="0"/>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Địa chỉ:</w:t>
            </w:r>
          </w:p>
        </w:tc>
        <w:tc>
          <w:tcPr>
            <w:tcW w:w="7512" w:type="dxa"/>
            <w:vAlign w:val="center"/>
          </w:tcPr>
          <w:p w14:paraId="77B2F3BB" w14:textId="77777777" w:rsidR="00DC1ED1" w:rsidRPr="00454789" w:rsidRDefault="00841B9E" w:rsidP="00161442">
            <w:pPr>
              <w:widowControl w:val="0"/>
              <w:spacing w:before="0" w:after="0"/>
              <w:ind w:firstLine="39"/>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 xml:space="preserve">         Số 48, ngách 251/8 Nguyễn Khang, Yên Hoà, Cầu Giấy, Hà Nội</w:t>
            </w:r>
          </w:p>
        </w:tc>
      </w:tr>
      <w:tr w:rsidR="00DC1ED1" w:rsidRPr="00454789" w14:paraId="308817A8" w14:textId="77777777">
        <w:tc>
          <w:tcPr>
            <w:tcW w:w="2127" w:type="dxa"/>
            <w:vAlign w:val="center"/>
          </w:tcPr>
          <w:p w14:paraId="771DF9F1" w14:textId="77777777" w:rsidR="00DC1ED1" w:rsidRPr="00454789" w:rsidRDefault="00841B9E" w:rsidP="00161442">
            <w:pPr>
              <w:widowControl w:val="0"/>
              <w:spacing w:before="0" w:after="0"/>
              <w:ind w:firstLine="0"/>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Website:</w:t>
            </w:r>
          </w:p>
        </w:tc>
        <w:tc>
          <w:tcPr>
            <w:tcW w:w="7512" w:type="dxa"/>
            <w:vAlign w:val="center"/>
          </w:tcPr>
          <w:p w14:paraId="540A771B" w14:textId="064F85E8" w:rsidR="00161442" w:rsidRPr="00454789" w:rsidRDefault="00841B9E" w:rsidP="00161442">
            <w:pPr>
              <w:widowControl w:val="0"/>
              <w:spacing w:before="0" w:after="0"/>
              <w:ind w:firstLine="39"/>
              <w:jc w:val="both"/>
              <w:rPr>
                <w:rFonts w:ascii="Times New Roman" w:eastAsia="Times New Roman" w:hAnsi="Times New Roman" w:cs="Times New Roman"/>
                <w:sz w:val="24"/>
                <w:szCs w:val="24"/>
              </w:rPr>
            </w:pPr>
            <w:r w:rsidRPr="00454789">
              <w:rPr>
                <w:rFonts w:ascii="Times New Roman" w:eastAsia="Times New Roman" w:hAnsi="Times New Roman" w:cs="Times New Roman"/>
                <w:sz w:val="24"/>
                <w:szCs w:val="24"/>
              </w:rPr>
              <w:t xml:space="preserve">          </w:t>
            </w:r>
            <w:hyperlink r:id="rId12">
              <w:r w:rsidR="00161442" w:rsidRPr="00454789">
                <w:rPr>
                  <w:rFonts w:ascii="Times New Roman" w:eastAsia="Times New Roman" w:hAnsi="Times New Roman" w:cs="Times New Roman"/>
                  <w:color w:val="0000FF"/>
                  <w:sz w:val="24"/>
                  <w:szCs w:val="24"/>
                  <w:u w:val="single"/>
                </w:rPr>
                <w:t>www.ccihp.org</w:t>
              </w:r>
            </w:hyperlink>
          </w:p>
        </w:tc>
      </w:tr>
    </w:tbl>
    <w:p w14:paraId="7000617E" w14:textId="77777777" w:rsidR="00DC1ED1" w:rsidRPr="00454789" w:rsidRDefault="00841B9E" w:rsidP="00161442">
      <w:pPr>
        <w:spacing w:after="288"/>
        <w:rPr>
          <w:sz w:val="24"/>
          <w:szCs w:val="24"/>
        </w:rPr>
      </w:pPr>
      <w:r w:rsidRPr="00454789">
        <w:rPr>
          <w:sz w:val="24"/>
          <w:szCs w:val="24"/>
        </w:rPr>
        <w:t xml:space="preserve">Trân trọng cảm ơn! </w:t>
      </w:r>
    </w:p>
    <w:p w14:paraId="5B6BF557" w14:textId="2C627CEB" w:rsidR="00DC1ED1" w:rsidRDefault="000707EA" w:rsidP="000707EA">
      <w:pPr>
        <w:spacing w:after="288"/>
        <w:ind w:firstLine="0"/>
        <w:rPr>
          <w:sz w:val="24"/>
          <w:szCs w:val="24"/>
        </w:rPr>
      </w:pPr>
      <w:r>
        <w:rPr>
          <w:sz w:val="24"/>
          <w:szCs w:val="24"/>
        </w:rPr>
        <w:t xml:space="preserve"> </w:t>
      </w:r>
    </w:p>
    <w:sectPr w:rsidR="00DC1ED1" w:rsidSect="007644DA">
      <w:headerReference w:type="default" r:id="rId13"/>
      <w:pgSz w:w="11910" w:h="16840"/>
      <w:pgMar w:top="1440" w:right="1247" w:bottom="1440" w:left="1134" w:header="0" w:footer="3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75E6E" w14:textId="77777777" w:rsidR="009C081E" w:rsidRDefault="009C081E">
      <w:pPr>
        <w:spacing w:before="0" w:after="0" w:line="240" w:lineRule="auto"/>
      </w:pPr>
      <w:r>
        <w:separator/>
      </w:r>
    </w:p>
  </w:endnote>
  <w:endnote w:type="continuationSeparator" w:id="0">
    <w:p w14:paraId="6A49BCB5" w14:textId="77777777" w:rsidR="009C081E" w:rsidRDefault="009C08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BoldItalic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1" w:fontKey="{47362F56-8CC3-4A28-8A90-A74C68A8B615}"/>
    <w:embedBold r:id="rId2" w:fontKey="{A418DAF5-6309-4782-9824-F813D2E131A7}"/>
    <w:embedBoldItalic r:id="rId3" w:fontKey="{2D20F0C6-78A7-4FC5-860F-8CAEBEB8D2E8}"/>
  </w:font>
  <w:font w:name="Segoe UI">
    <w:panose1 w:val="020B0502040204020203"/>
    <w:charset w:val="00"/>
    <w:family w:val="swiss"/>
    <w:pitch w:val="variable"/>
    <w:sig w:usb0="E4002EFF" w:usb1="C000E47F" w:usb2="00000009" w:usb3="00000000" w:csb0="000001FF" w:csb1="00000000"/>
    <w:embedRegular r:id="rId4" w:fontKey="{81A50B42-7D9D-45FA-85B9-4706B93B4759}"/>
  </w:font>
  <w:font w:name="ArialMT">
    <w:charset w:val="00"/>
    <w:family w:val="roman"/>
    <w:pitch w:val="default"/>
  </w:font>
  <w:font w:name="Gautami">
    <w:panose1 w:val="02000500000000000000"/>
    <w:charset w:val="00"/>
    <w:family w:val="swiss"/>
    <w:pitch w:val="variable"/>
    <w:sig w:usb0="00200003" w:usb1="00000000" w:usb2="00000000" w:usb3="00000000" w:csb0="00000001" w:csb1="00000000"/>
    <w:embedRegular r:id="rId5" w:fontKey="{A7D9E230-FF6F-44C4-AC0B-8DB2A8D6F151}"/>
  </w:font>
  <w:font w:name="TimesNewRomanPS-BoldMT">
    <w:charset w:val="00"/>
    <w:family w:val="roman"/>
    <w:pitch w:val="default"/>
  </w:font>
  <w:font w:name="Georgia">
    <w:panose1 w:val="02040502050405020303"/>
    <w:charset w:val="00"/>
    <w:family w:val="roman"/>
    <w:pitch w:val="variable"/>
    <w:sig w:usb0="00000287" w:usb1="00000000" w:usb2="00000000" w:usb3="00000000" w:csb0="0000009F" w:csb1="00000000"/>
    <w:embedRegular r:id="rId6" w:fontKey="{5EA08153-90DE-49EB-A72E-F07082690F18}"/>
    <w:embedItalic r:id="rId7" w:fontKey="{92310C6E-5187-40F5-849B-B39E48491F28}"/>
  </w:font>
  <w:font w:name="Cambria">
    <w:panose1 w:val="02040503050406030204"/>
    <w:charset w:val="00"/>
    <w:family w:val="roman"/>
    <w:pitch w:val="variable"/>
    <w:sig w:usb0="E00006FF" w:usb1="420024FF" w:usb2="02000000" w:usb3="00000000" w:csb0="0000019F" w:csb1="00000000"/>
    <w:embedRegular r:id="rId8" w:fontKey="{607B2FD7-F25F-430F-9C76-EC28338BF506}"/>
    <w:embedBold r:id="rId9" w:fontKey="{3EDA1A24-439B-4790-B442-C031403A62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039886" w14:textId="77777777" w:rsidR="009C081E" w:rsidRDefault="009C081E">
      <w:pPr>
        <w:spacing w:before="0" w:after="0" w:line="240" w:lineRule="auto"/>
      </w:pPr>
      <w:r>
        <w:separator/>
      </w:r>
    </w:p>
  </w:footnote>
  <w:footnote w:type="continuationSeparator" w:id="0">
    <w:p w14:paraId="60B5A4B1" w14:textId="77777777" w:rsidR="009C081E" w:rsidRDefault="009C08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84CDD" w14:textId="77777777" w:rsidR="00951392" w:rsidRDefault="00951392">
    <w:pPr>
      <w:pBdr>
        <w:top w:val="nil"/>
        <w:left w:val="nil"/>
        <w:bottom w:val="nil"/>
        <w:right w:val="nil"/>
        <w:between w:val="nil"/>
      </w:pBdr>
      <w:spacing w:before="0" w:after="0"/>
      <w:jc w:val="left"/>
      <w:rPr>
        <w:color w:val="000000"/>
      </w:rPr>
    </w:pPr>
  </w:p>
  <w:p w14:paraId="4DC9B1A5" w14:textId="77777777" w:rsidR="00951392" w:rsidRDefault="0095139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2D6B"/>
    <w:multiLevelType w:val="multilevel"/>
    <w:tmpl w:val="286C1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1339B8"/>
    <w:multiLevelType w:val="multilevel"/>
    <w:tmpl w:val="EC562E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B6C5A14"/>
    <w:multiLevelType w:val="multilevel"/>
    <w:tmpl w:val="D2A0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20CAA"/>
    <w:multiLevelType w:val="multilevel"/>
    <w:tmpl w:val="0D3C23CC"/>
    <w:lvl w:ilvl="0">
      <w:start w:val="1"/>
      <w:numFmt w:val="bullet"/>
      <w:pStyle w:val="Bullets"/>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14F05E53"/>
    <w:multiLevelType w:val="multilevel"/>
    <w:tmpl w:val="1276A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B06099"/>
    <w:multiLevelType w:val="multilevel"/>
    <w:tmpl w:val="365CC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636D39"/>
    <w:multiLevelType w:val="multilevel"/>
    <w:tmpl w:val="D11A5A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E967938"/>
    <w:multiLevelType w:val="hybridMultilevel"/>
    <w:tmpl w:val="03ECCA40"/>
    <w:lvl w:ilvl="0" w:tplc="BC8267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DC61BDD"/>
    <w:multiLevelType w:val="multilevel"/>
    <w:tmpl w:val="64CC60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05D7D5F"/>
    <w:multiLevelType w:val="multilevel"/>
    <w:tmpl w:val="1276A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BC2A2F"/>
    <w:multiLevelType w:val="multilevel"/>
    <w:tmpl w:val="305230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CCF797B"/>
    <w:multiLevelType w:val="multilevel"/>
    <w:tmpl w:val="57F4B16A"/>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326E49"/>
    <w:multiLevelType w:val="multilevel"/>
    <w:tmpl w:val="7B120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7C538A"/>
    <w:multiLevelType w:val="hybridMultilevel"/>
    <w:tmpl w:val="2DEE8B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8D58F6"/>
    <w:multiLevelType w:val="multilevel"/>
    <w:tmpl w:val="1EE813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0BC59B4"/>
    <w:multiLevelType w:val="hybridMultilevel"/>
    <w:tmpl w:val="D6924148"/>
    <w:lvl w:ilvl="0" w:tplc="1B3899A0">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E36487"/>
    <w:multiLevelType w:val="multilevel"/>
    <w:tmpl w:val="CD7CB57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7A0D2586"/>
    <w:multiLevelType w:val="multilevel"/>
    <w:tmpl w:val="6A48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5"/>
  </w:num>
  <w:num w:numId="3">
    <w:abstractNumId w:val="9"/>
  </w:num>
  <w:num w:numId="4">
    <w:abstractNumId w:val="10"/>
  </w:num>
  <w:num w:numId="5">
    <w:abstractNumId w:val="3"/>
  </w:num>
  <w:num w:numId="6">
    <w:abstractNumId w:val="6"/>
  </w:num>
  <w:num w:numId="7">
    <w:abstractNumId w:val="14"/>
  </w:num>
  <w:num w:numId="8">
    <w:abstractNumId w:val="1"/>
  </w:num>
  <w:num w:numId="9">
    <w:abstractNumId w:val="2"/>
  </w:num>
  <w:num w:numId="10">
    <w:abstractNumId w:val="12"/>
  </w:num>
  <w:num w:numId="11">
    <w:abstractNumId w:val="0"/>
  </w:num>
  <w:num w:numId="12">
    <w:abstractNumId w:val="17"/>
  </w:num>
  <w:num w:numId="13">
    <w:abstractNumId w:val="15"/>
  </w:num>
  <w:num w:numId="14">
    <w:abstractNumId w:val="4"/>
  </w:num>
  <w:num w:numId="15">
    <w:abstractNumId w:val="16"/>
  </w:num>
  <w:num w:numId="16">
    <w:abstractNumId w:val="13"/>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ED1"/>
    <w:rsid w:val="000707EA"/>
    <w:rsid w:val="000836E2"/>
    <w:rsid w:val="000B1AFE"/>
    <w:rsid w:val="00123C97"/>
    <w:rsid w:val="00136DAC"/>
    <w:rsid w:val="00161442"/>
    <w:rsid w:val="002D766F"/>
    <w:rsid w:val="00302714"/>
    <w:rsid w:val="00303C66"/>
    <w:rsid w:val="00454789"/>
    <w:rsid w:val="00507349"/>
    <w:rsid w:val="00583499"/>
    <w:rsid w:val="0069204C"/>
    <w:rsid w:val="006E75F2"/>
    <w:rsid w:val="0071718E"/>
    <w:rsid w:val="007644DA"/>
    <w:rsid w:val="008072F4"/>
    <w:rsid w:val="00841B9E"/>
    <w:rsid w:val="00876D2F"/>
    <w:rsid w:val="008815DC"/>
    <w:rsid w:val="00885505"/>
    <w:rsid w:val="008E2282"/>
    <w:rsid w:val="009163E0"/>
    <w:rsid w:val="00951392"/>
    <w:rsid w:val="0098444E"/>
    <w:rsid w:val="009C081E"/>
    <w:rsid w:val="00A44211"/>
    <w:rsid w:val="00A65A2D"/>
    <w:rsid w:val="00AA686E"/>
    <w:rsid w:val="00AD340D"/>
    <w:rsid w:val="00CB2238"/>
    <w:rsid w:val="00CC1F13"/>
    <w:rsid w:val="00CE11B2"/>
    <w:rsid w:val="00D10351"/>
    <w:rsid w:val="00D15241"/>
    <w:rsid w:val="00D50850"/>
    <w:rsid w:val="00DC1ED1"/>
    <w:rsid w:val="00DF26A7"/>
    <w:rsid w:val="00E71EC4"/>
    <w:rsid w:val="00E72E45"/>
    <w:rsid w:val="00E73B8B"/>
    <w:rsid w:val="00ED2BD5"/>
    <w:rsid w:val="00EF2146"/>
    <w:rsid w:val="00F171CC"/>
    <w:rsid w:val="00F178D3"/>
    <w:rsid w:val="00FC6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5EA1E"/>
  <w15:docId w15:val="{D1000C86-9B40-F94A-9EF3-83D49C5FD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widowControl w:val="0"/>
        <w:spacing w:before="120" w:after="12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C71"/>
    <w:rPr>
      <w:lang w:bidi="en-US"/>
    </w:rPr>
  </w:style>
  <w:style w:type="paragraph" w:styleId="Heading1">
    <w:name w:val="heading 1"/>
    <w:basedOn w:val="Heading2"/>
    <w:uiPriority w:val="9"/>
    <w:qFormat/>
    <w:rsid w:val="00060F13"/>
    <w:pPr>
      <w:outlineLvl w:val="0"/>
    </w:pPr>
  </w:style>
  <w:style w:type="paragraph" w:styleId="Heading2">
    <w:name w:val="heading 2"/>
    <w:basedOn w:val="Normal"/>
    <w:uiPriority w:val="9"/>
    <w:unhideWhenUsed/>
    <w:qFormat/>
    <w:rsid w:val="00060F13"/>
    <w:pPr>
      <w:spacing w:before="240" w:after="240"/>
      <w:ind w:left="221"/>
      <w:outlineLvl w:val="1"/>
    </w:pPr>
    <w:rPr>
      <w:rFonts w:ascii="TimesNewRomanPS-BoldItalicMT" w:eastAsia="TimesNewRomanPS-BoldItalicMT" w:hAnsi="TimesNewRomanPS-BoldItalicMT" w:cs="TimesNewRomanPS-BoldItalicMT"/>
      <w:b/>
      <w:bCs/>
      <w:iCs/>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5A1E"/>
    <w:pPr>
      <w:keepNext/>
      <w:keepLines/>
      <w:widowControl/>
      <w:spacing w:before="480"/>
    </w:pPr>
    <w:rPr>
      <w:b/>
      <w:sz w:val="72"/>
      <w:szCs w:val="72"/>
      <w:lang w:bidi="ar-SA"/>
    </w:rPr>
  </w:style>
  <w:style w:type="paragraph" w:styleId="TOC1">
    <w:name w:val="toc 1"/>
    <w:basedOn w:val="Normal"/>
    <w:uiPriority w:val="39"/>
    <w:qFormat/>
    <w:pPr>
      <w:spacing w:after="0"/>
      <w:jc w:val="left"/>
    </w:pPr>
    <w:rPr>
      <w:rFonts w:asciiTheme="minorHAnsi" w:hAnsiTheme="minorHAnsi" w:cstheme="minorHAnsi"/>
      <w:b/>
      <w:bCs/>
      <w:i/>
      <w:iCs/>
      <w:sz w:val="24"/>
      <w:szCs w:val="24"/>
    </w:rPr>
  </w:style>
  <w:style w:type="paragraph" w:styleId="BodyText">
    <w:name w:val="Body Text"/>
    <w:basedOn w:val="Normal"/>
    <w:link w:val="BodyTextChar"/>
    <w:uiPriority w:val="1"/>
    <w:qFormat/>
  </w:style>
  <w:style w:type="paragraph" w:styleId="ListParagraph">
    <w:name w:val="List Paragraph"/>
    <w:aliases w:val="Paragraphe de liste1,List Paragraph11,List Paragraph1,Para,ADB paragraph numbering,List Paragraph (numbered (a)),WB Para,Numbered paragraph,List Paragraph-ExecSummary,References,List Paragraph (bulleted list),Bullet 1 List,Liste 1"/>
    <w:basedOn w:val="Normal"/>
    <w:link w:val="ListParagraphChar"/>
    <w:uiPriority w:val="34"/>
    <w:qFormat/>
    <w:pPr>
      <w:ind w:left="940" w:hanging="360"/>
    </w:pPr>
  </w:style>
  <w:style w:type="paragraph" w:customStyle="1" w:styleId="TableParagraph">
    <w:name w:val="Table Paragraph"/>
    <w:basedOn w:val="Normal"/>
    <w:uiPriority w:val="1"/>
    <w:qFormat/>
    <w:pPr>
      <w:spacing w:before="86"/>
      <w:ind w:left="201"/>
    </w:pPr>
  </w:style>
  <w:style w:type="character" w:styleId="CommentReference">
    <w:name w:val="annotation reference"/>
    <w:basedOn w:val="DefaultParagraphFont"/>
    <w:uiPriority w:val="99"/>
    <w:semiHidden/>
    <w:unhideWhenUsed/>
    <w:rsid w:val="00894D08"/>
    <w:rPr>
      <w:sz w:val="16"/>
      <w:szCs w:val="16"/>
    </w:rPr>
  </w:style>
  <w:style w:type="paragraph" w:styleId="CommentText">
    <w:name w:val="annotation text"/>
    <w:basedOn w:val="Normal"/>
    <w:link w:val="CommentTextChar"/>
    <w:uiPriority w:val="99"/>
    <w:unhideWhenUsed/>
    <w:rsid w:val="00894D08"/>
    <w:rPr>
      <w:sz w:val="20"/>
      <w:szCs w:val="20"/>
    </w:rPr>
  </w:style>
  <w:style w:type="character" w:customStyle="1" w:styleId="CommentTextChar">
    <w:name w:val="Comment Text Char"/>
    <w:basedOn w:val="DefaultParagraphFont"/>
    <w:link w:val="CommentText"/>
    <w:uiPriority w:val="99"/>
    <w:rsid w:val="00894D08"/>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94D08"/>
    <w:rPr>
      <w:b/>
      <w:bCs/>
    </w:rPr>
  </w:style>
  <w:style w:type="character" w:customStyle="1" w:styleId="CommentSubjectChar">
    <w:name w:val="Comment Subject Char"/>
    <w:basedOn w:val="CommentTextChar"/>
    <w:link w:val="CommentSubject"/>
    <w:uiPriority w:val="99"/>
    <w:semiHidden/>
    <w:rsid w:val="00894D08"/>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45171F"/>
    <w:pPr>
      <w:tabs>
        <w:tab w:val="center" w:pos="4680"/>
        <w:tab w:val="right" w:pos="9360"/>
      </w:tabs>
    </w:pPr>
  </w:style>
  <w:style w:type="character" w:customStyle="1" w:styleId="HeaderChar">
    <w:name w:val="Header Char"/>
    <w:basedOn w:val="DefaultParagraphFont"/>
    <w:link w:val="Header"/>
    <w:uiPriority w:val="99"/>
    <w:rsid w:val="0045171F"/>
    <w:rPr>
      <w:rFonts w:ascii="Times New Roman" w:eastAsia="Times New Roman" w:hAnsi="Times New Roman" w:cs="Times New Roman"/>
      <w:lang w:bidi="en-US"/>
    </w:rPr>
  </w:style>
  <w:style w:type="paragraph" w:styleId="Footer">
    <w:name w:val="footer"/>
    <w:basedOn w:val="Normal"/>
    <w:link w:val="FooterChar"/>
    <w:autoRedefine/>
    <w:uiPriority w:val="99"/>
    <w:unhideWhenUsed/>
    <w:rsid w:val="00397B8E"/>
    <w:pPr>
      <w:tabs>
        <w:tab w:val="center" w:pos="4680"/>
        <w:tab w:val="right" w:pos="9360"/>
      </w:tabs>
    </w:pPr>
    <w:rPr>
      <w:sz w:val="22"/>
    </w:rPr>
  </w:style>
  <w:style w:type="character" w:customStyle="1" w:styleId="FooterChar">
    <w:name w:val="Footer Char"/>
    <w:basedOn w:val="DefaultParagraphFont"/>
    <w:link w:val="Footer"/>
    <w:uiPriority w:val="99"/>
    <w:rsid w:val="00397B8E"/>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467A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BA"/>
    <w:rPr>
      <w:rFonts w:ascii="Segoe UI" w:eastAsia="Times New Roman" w:hAnsi="Segoe UI" w:cs="Segoe UI"/>
      <w:sz w:val="18"/>
      <w:szCs w:val="18"/>
      <w:lang w:bidi="en-US"/>
    </w:rPr>
  </w:style>
  <w:style w:type="character" w:customStyle="1" w:styleId="fontstyle01">
    <w:name w:val="fontstyle01"/>
    <w:basedOn w:val="DefaultParagraphFont"/>
    <w:rsid w:val="005A49C4"/>
    <w:rPr>
      <w:rFonts w:ascii="ArialMT" w:hAnsi="ArialMT" w:hint="default"/>
      <w:b w:val="0"/>
      <w:bCs w:val="0"/>
      <w:i w:val="0"/>
      <w:iCs w:val="0"/>
      <w:color w:val="000000"/>
      <w:sz w:val="20"/>
      <w:szCs w:val="20"/>
    </w:rPr>
  </w:style>
  <w:style w:type="table" w:styleId="TableGrid">
    <w:name w:val="Table Grid"/>
    <w:basedOn w:val="TableNormal"/>
    <w:uiPriority w:val="39"/>
    <w:rsid w:val="00353114"/>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3114"/>
    <w:pPr>
      <w:widowControl/>
      <w:spacing w:before="100" w:beforeAutospacing="1" w:after="100" w:afterAutospacing="1"/>
    </w:pPr>
    <w:rPr>
      <w:lang w:bidi="ar-SA"/>
    </w:rPr>
  </w:style>
  <w:style w:type="table" w:customStyle="1" w:styleId="ListTable31">
    <w:name w:val="List Table 31"/>
    <w:basedOn w:val="TableNormal"/>
    <w:next w:val="TableNormal"/>
    <w:uiPriority w:val="48"/>
    <w:rsid w:val="006A0586"/>
    <w:pPr>
      <w:widowControl/>
      <w:jc w:val="center"/>
    </w:pPr>
    <w:rPr>
      <w:rFonts w:ascii="Calibri" w:eastAsia="Calibri" w:hAnsi="Calibri" w:cs="Calibri"/>
      <w:color w:val="000000"/>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FootnoteReference">
    <w:name w:val="footnote reference"/>
    <w:aliases w:val="Footnote text,Footnote + Arial,10 pt,Black"/>
    <w:uiPriority w:val="99"/>
    <w:unhideWhenUsed/>
    <w:rsid w:val="006A0586"/>
    <w:rPr>
      <w:vertAlign w:val="superscript"/>
    </w:rPr>
  </w:style>
  <w:style w:type="paragraph" w:styleId="FootnoteText">
    <w:name w:val="footnote text"/>
    <w:basedOn w:val="Normal"/>
    <w:link w:val="FootnoteTextChar"/>
    <w:uiPriority w:val="99"/>
    <w:unhideWhenUsed/>
    <w:rsid w:val="006A0586"/>
    <w:pPr>
      <w:widowControl/>
      <w:jc w:val="center"/>
    </w:pPr>
    <w:rPr>
      <w:sz w:val="20"/>
      <w:szCs w:val="20"/>
      <w:lang w:bidi="ar-SA"/>
    </w:rPr>
  </w:style>
  <w:style w:type="character" w:customStyle="1" w:styleId="FootnoteTextChar">
    <w:name w:val="Footnote Text Char"/>
    <w:basedOn w:val="DefaultParagraphFont"/>
    <w:link w:val="FootnoteText"/>
    <w:uiPriority w:val="99"/>
    <w:rsid w:val="006A0586"/>
    <w:rPr>
      <w:rFonts w:ascii="Times New Roman" w:eastAsia="Times New Roman" w:hAnsi="Times New Roman" w:cs="Times New Roman"/>
      <w:sz w:val="20"/>
      <w:szCs w:val="20"/>
    </w:rPr>
  </w:style>
  <w:style w:type="character" w:customStyle="1" w:styleId="fontstyle21">
    <w:name w:val="fontstyle21"/>
    <w:basedOn w:val="DefaultParagraphFont"/>
    <w:rsid w:val="009E3BE4"/>
    <w:rPr>
      <w:rFonts w:ascii="Gautami" w:hAnsi="Gautami" w:cs="Gautami" w:hint="default"/>
      <w:b w:val="0"/>
      <w:bCs w:val="0"/>
      <w:i w:val="0"/>
      <w:iCs w:val="0"/>
      <w:color w:val="000000"/>
      <w:sz w:val="24"/>
      <w:szCs w:val="24"/>
    </w:rPr>
  </w:style>
  <w:style w:type="character" w:customStyle="1" w:styleId="fontstyle31">
    <w:name w:val="fontstyle31"/>
    <w:basedOn w:val="DefaultParagraphFont"/>
    <w:rsid w:val="009E3BE4"/>
    <w:rPr>
      <w:rFonts w:ascii="TimesNewRomanPS-BoldMT" w:hAnsi="TimesNewRomanPS-BoldMT" w:hint="default"/>
      <w:b/>
      <w:bCs/>
      <w:i w:val="0"/>
      <w:iCs w:val="0"/>
      <w:color w:val="000000"/>
      <w:sz w:val="24"/>
      <w:szCs w:val="24"/>
    </w:rPr>
  </w:style>
  <w:style w:type="character" w:styleId="Hyperlink">
    <w:name w:val="Hyperlink"/>
    <w:basedOn w:val="DefaultParagraphFont"/>
    <w:uiPriority w:val="99"/>
    <w:unhideWhenUsed/>
    <w:rsid w:val="008A180A"/>
    <w:rPr>
      <w:color w:val="0000FF" w:themeColor="hyperlink"/>
      <w:u w:val="single"/>
    </w:rPr>
  </w:style>
  <w:style w:type="paragraph" w:customStyle="1" w:styleId="Style1">
    <w:name w:val="Style1"/>
    <w:basedOn w:val="Heading2"/>
    <w:autoRedefine/>
    <w:qFormat/>
    <w:rsid w:val="00060F13"/>
    <w:rPr>
      <w:i/>
      <w:iCs w:val="0"/>
    </w:rPr>
  </w:style>
  <w:style w:type="paragraph" w:customStyle="1" w:styleId="Style2">
    <w:name w:val="Style2"/>
    <w:basedOn w:val="Heading1"/>
    <w:autoRedefine/>
    <w:qFormat/>
    <w:rsid w:val="00060F13"/>
  </w:style>
  <w:style w:type="paragraph" w:customStyle="1" w:styleId="Default">
    <w:name w:val="Default"/>
    <w:rsid w:val="00397B8E"/>
    <w:pPr>
      <w:widowControl/>
      <w:adjustRightInd w:val="0"/>
    </w:pPr>
    <w:rPr>
      <w:color w:val="000000"/>
    </w:rPr>
  </w:style>
  <w:style w:type="character" w:customStyle="1" w:styleId="TitleChar">
    <w:name w:val="Title Char"/>
    <w:basedOn w:val="DefaultParagraphFont"/>
    <w:link w:val="Title"/>
    <w:rsid w:val="008E5A1E"/>
    <w:rPr>
      <w:rFonts w:ascii="Times New Roman" w:eastAsia="Times New Roman" w:hAnsi="Times New Roman" w:cs="Times New Roman"/>
      <w:b/>
      <w:sz w:val="72"/>
      <w:szCs w:val="72"/>
    </w:rPr>
  </w:style>
  <w:style w:type="paragraph" w:styleId="TOC2">
    <w:name w:val="toc 2"/>
    <w:basedOn w:val="Normal"/>
    <w:next w:val="Normal"/>
    <w:autoRedefine/>
    <w:uiPriority w:val="39"/>
    <w:unhideWhenUsed/>
    <w:rsid w:val="00810F10"/>
    <w:pPr>
      <w:spacing w:after="0"/>
      <w:ind w:left="280"/>
      <w:jc w:val="left"/>
    </w:pPr>
    <w:rPr>
      <w:rFonts w:asciiTheme="minorHAnsi" w:hAnsiTheme="minorHAnsi" w:cstheme="minorHAnsi"/>
      <w:b/>
      <w:bCs/>
      <w:sz w:val="22"/>
      <w:szCs w:val="22"/>
    </w:rPr>
  </w:style>
  <w:style w:type="character" w:styleId="FollowedHyperlink">
    <w:name w:val="FollowedHyperlink"/>
    <w:basedOn w:val="DefaultParagraphFont"/>
    <w:uiPriority w:val="99"/>
    <w:semiHidden/>
    <w:unhideWhenUsed/>
    <w:rsid w:val="00073FD5"/>
    <w:rPr>
      <w:color w:val="800080" w:themeColor="followedHyperlink"/>
      <w:u w:val="single"/>
    </w:rPr>
  </w:style>
  <w:style w:type="character" w:customStyle="1" w:styleId="UnresolvedMention1">
    <w:name w:val="Unresolved Mention1"/>
    <w:basedOn w:val="DefaultParagraphFont"/>
    <w:uiPriority w:val="99"/>
    <w:semiHidden/>
    <w:unhideWhenUsed/>
    <w:rsid w:val="0001035C"/>
    <w:rPr>
      <w:color w:val="605E5C"/>
      <w:shd w:val="clear" w:color="auto" w:fill="E1DFDD"/>
    </w:rPr>
  </w:style>
  <w:style w:type="paragraph" w:customStyle="1" w:styleId="Bullets">
    <w:name w:val="Bullets"/>
    <w:basedOn w:val="BodyText"/>
    <w:link w:val="BulletsChar"/>
    <w:qFormat/>
    <w:rsid w:val="00F83F1E"/>
    <w:pPr>
      <w:numPr>
        <w:numId w:val="5"/>
      </w:numPr>
      <w:ind w:left="397" w:hanging="227"/>
    </w:pPr>
    <w:rPr>
      <w:lang w:val="vi-VN"/>
    </w:rPr>
  </w:style>
  <w:style w:type="character" w:customStyle="1" w:styleId="BodyTextChar">
    <w:name w:val="Body Text Char"/>
    <w:basedOn w:val="DefaultParagraphFont"/>
    <w:link w:val="BodyText"/>
    <w:uiPriority w:val="1"/>
    <w:rsid w:val="00CA267F"/>
    <w:rPr>
      <w:rFonts w:ascii="Times New Roman" w:eastAsia="Times New Roman" w:hAnsi="Times New Roman" w:cs="Times New Roman"/>
      <w:sz w:val="24"/>
      <w:szCs w:val="24"/>
      <w:lang w:bidi="en-US"/>
    </w:rPr>
  </w:style>
  <w:style w:type="character" w:customStyle="1" w:styleId="BulletsChar">
    <w:name w:val="Bullets Char"/>
    <w:basedOn w:val="BodyTextChar"/>
    <w:link w:val="Bullets"/>
    <w:rsid w:val="00F83F1E"/>
    <w:rPr>
      <w:rFonts w:ascii="Times New Roman" w:eastAsia="Times New Roman" w:hAnsi="Times New Roman" w:cs="Times New Roman"/>
      <w:sz w:val="24"/>
      <w:szCs w:val="24"/>
      <w:lang w:val="vi-VN"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jc w:val="center"/>
    </w:pPr>
    <w:rPr>
      <w:rFonts w:ascii="Calibri" w:eastAsia="Calibri" w:hAnsi="Calibri" w:cs="Calibri"/>
      <w:color w:val="000000"/>
      <w:sz w:val="20"/>
      <w:szCs w:val="20"/>
    </w:rPr>
    <w:tblPr>
      <w:tblStyleRowBandSize w:val="1"/>
      <w:tblStyleColBandSize w:val="1"/>
    </w:tblPr>
  </w:style>
  <w:style w:type="table" w:customStyle="1" w:styleId="a2">
    <w:basedOn w:val="TableNormal"/>
    <w:pPr>
      <w:widowControl/>
      <w:jc w:val="center"/>
    </w:pPr>
    <w:rPr>
      <w:rFonts w:ascii="Calibri" w:eastAsia="Calibri" w:hAnsi="Calibri" w:cs="Calibri"/>
      <w:color w:val="000000"/>
      <w:sz w:val="20"/>
      <w:szCs w:val="20"/>
    </w:r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widowControl/>
      <w:jc w:val="center"/>
    </w:pPr>
    <w:rPr>
      <w:rFonts w:ascii="Calibri" w:eastAsia="Calibri" w:hAnsi="Calibri" w:cs="Calibri"/>
      <w:color w:val="000000"/>
      <w:sz w:val="20"/>
      <w:szCs w:val="20"/>
    </w:r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Bullet">
    <w:name w:val="Bullet"/>
    <w:basedOn w:val="ListParagraph"/>
    <w:link w:val="BulletChar"/>
    <w:qFormat/>
    <w:rsid w:val="00855CDA"/>
    <w:pPr>
      <w:tabs>
        <w:tab w:val="num" w:pos="720"/>
      </w:tabs>
      <w:ind w:left="1004" w:hanging="284"/>
    </w:pPr>
  </w:style>
  <w:style w:type="character" w:customStyle="1" w:styleId="ListParagraphChar">
    <w:name w:val="List Paragraph Char"/>
    <w:aliases w:val="Paragraphe de liste1 Char,List Paragraph11 Char,List Paragraph1 Char,Para Char,ADB paragraph numbering Char,List Paragraph (numbered (a)) Char,WB Para Char,Numbered paragraph Char,List Paragraph-ExecSummary Char,References Char"/>
    <w:basedOn w:val="DefaultParagraphFont"/>
    <w:link w:val="ListParagraph"/>
    <w:uiPriority w:val="34"/>
    <w:qFormat/>
    <w:rsid w:val="00A30A38"/>
    <w:rPr>
      <w:lang w:bidi="en-US"/>
    </w:rPr>
  </w:style>
  <w:style w:type="character" w:customStyle="1" w:styleId="BulletChar">
    <w:name w:val="Bullet Char"/>
    <w:basedOn w:val="ListParagraphChar"/>
    <w:link w:val="Bullet"/>
    <w:rsid w:val="00855CDA"/>
    <w:rPr>
      <w:lang w:bidi="en-US"/>
    </w:rPr>
  </w:style>
  <w:style w:type="paragraph" w:styleId="Revision">
    <w:name w:val="Revision"/>
    <w:hidden/>
    <w:uiPriority w:val="99"/>
    <w:semiHidden/>
    <w:rsid w:val="00955190"/>
    <w:pPr>
      <w:widowControl/>
      <w:spacing w:before="0" w:after="0" w:line="240" w:lineRule="auto"/>
      <w:jc w:val="left"/>
    </w:pPr>
    <w:rPr>
      <w:lang w:bidi="en-US"/>
    </w:rPr>
  </w:style>
  <w:style w:type="paragraph" w:customStyle="1" w:styleId="Style3">
    <w:name w:val="Style3"/>
    <w:basedOn w:val="Bullet"/>
    <w:link w:val="Style3Char"/>
    <w:qFormat/>
    <w:rsid w:val="006A023E"/>
    <w:pPr>
      <w:tabs>
        <w:tab w:val="clear" w:pos="720"/>
      </w:tabs>
      <w:ind w:left="720" w:firstLine="0"/>
    </w:pPr>
  </w:style>
  <w:style w:type="character" w:customStyle="1" w:styleId="Style3Char">
    <w:name w:val="Style3 Char"/>
    <w:basedOn w:val="BulletChar"/>
    <w:link w:val="Style3"/>
    <w:rsid w:val="006A023E"/>
    <w:rPr>
      <w:sz w:val="28"/>
      <w:lang w:bidi="en-US"/>
    </w:rPr>
  </w:style>
  <w:style w:type="paragraph" w:styleId="Caption">
    <w:name w:val="caption"/>
    <w:basedOn w:val="Normal"/>
    <w:next w:val="Normal"/>
    <w:uiPriority w:val="35"/>
    <w:unhideWhenUsed/>
    <w:qFormat/>
    <w:rsid w:val="00B44A26"/>
    <w:pPr>
      <w:spacing w:before="0" w:after="200" w:line="240" w:lineRule="auto"/>
    </w:pPr>
    <w:rPr>
      <w:i/>
      <w:iCs/>
      <w:color w:val="1F497D" w:themeColor="text2"/>
      <w:sz w:val="18"/>
      <w:szCs w:val="18"/>
    </w:rPr>
  </w:style>
  <w:style w:type="character" w:customStyle="1" w:styleId="UnresolvedMention2">
    <w:name w:val="Unresolved Mention2"/>
    <w:basedOn w:val="DefaultParagraphFont"/>
    <w:uiPriority w:val="99"/>
    <w:semiHidden/>
    <w:unhideWhenUsed/>
    <w:rsid w:val="00CE6523"/>
    <w:rPr>
      <w:color w:val="605E5C"/>
      <w:shd w:val="clear" w:color="auto" w:fill="E1DFDD"/>
    </w:rPr>
  </w:style>
  <w:style w:type="table" w:customStyle="1" w:styleId="ad">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0">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1">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4">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5">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6">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7">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a">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b">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c">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d">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e">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0">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1">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2">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3">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4">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5">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6">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7">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8">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jc w:val="center"/>
    </w:pPr>
    <w:rPr>
      <w:rFonts w:ascii="Calibri" w:eastAsia="Calibri" w:hAnsi="Calibri" w:cs="Calibri"/>
      <w:color w:val="000000"/>
      <w:sz w:val="20"/>
      <w:szCs w:val="20"/>
    </w:rPr>
    <w:tblPr>
      <w:tblStyleRowBandSize w:val="1"/>
      <w:tblStyleColBandSize w:val="1"/>
      <w:tblCellMar>
        <w:top w:w="100" w:type="dxa"/>
        <w:left w:w="115" w:type="dxa"/>
        <w:bottom w:w="100" w:type="dxa"/>
        <w:right w:w="115" w:type="dxa"/>
      </w:tblCellMar>
    </w:tblPr>
  </w:style>
  <w:style w:type="paragraph" w:styleId="TOCHeading">
    <w:name w:val="TOC Heading"/>
    <w:basedOn w:val="Heading1"/>
    <w:next w:val="Normal"/>
    <w:uiPriority w:val="39"/>
    <w:unhideWhenUsed/>
    <w:qFormat/>
    <w:rsid w:val="00161442"/>
    <w:pPr>
      <w:keepNext/>
      <w:keepLines/>
      <w:widowControl/>
      <w:spacing w:before="480" w:after="0"/>
      <w:ind w:left="0" w:firstLine="0"/>
      <w:jc w:val="left"/>
      <w:outlineLvl w:val="9"/>
    </w:pPr>
    <w:rPr>
      <w:rFonts w:asciiTheme="majorHAnsi" w:eastAsiaTheme="majorEastAsia" w:hAnsiTheme="majorHAnsi" w:cstheme="majorBidi"/>
      <w:iCs w:val="0"/>
      <w:color w:val="365F91" w:themeColor="accent1" w:themeShade="BF"/>
      <w:lang w:bidi="ar-SA"/>
    </w:rPr>
  </w:style>
  <w:style w:type="paragraph" w:styleId="TOC3">
    <w:name w:val="toc 3"/>
    <w:basedOn w:val="Normal"/>
    <w:next w:val="Normal"/>
    <w:autoRedefine/>
    <w:uiPriority w:val="39"/>
    <w:semiHidden/>
    <w:unhideWhenUsed/>
    <w:rsid w:val="00161442"/>
    <w:pPr>
      <w:spacing w:before="0" w:after="0"/>
      <w:ind w:left="56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61442"/>
    <w:pPr>
      <w:spacing w:before="0" w:after="0"/>
      <w:ind w:left="84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61442"/>
    <w:pPr>
      <w:spacing w:before="0" w:after="0"/>
      <w:ind w:left="112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61442"/>
    <w:pPr>
      <w:spacing w:before="0" w:after="0"/>
      <w:ind w:left="14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61442"/>
    <w:pPr>
      <w:spacing w:before="0" w:after="0"/>
      <w:ind w:left="168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61442"/>
    <w:pPr>
      <w:spacing w:before="0" w:after="0"/>
      <w:ind w:left="196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61442"/>
    <w:pPr>
      <w:spacing w:before="0" w:after="0"/>
      <w:ind w:left="224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FC65D5"/>
  </w:style>
  <w:style w:type="character" w:styleId="UnresolvedMention">
    <w:name w:val="Unresolved Mention"/>
    <w:basedOn w:val="DefaultParagraphFont"/>
    <w:uiPriority w:val="99"/>
    <w:semiHidden/>
    <w:unhideWhenUsed/>
    <w:rsid w:val="002D7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4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cihp.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dding@ccihp.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rive.google.com/file/d/1P-P-375jaLM6MuNE4kZsj33y2hu_FtmN/view" TargetMode="External"/><Relationship Id="rId4" Type="http://schemas.openxmlformats.org/officeDocument/2006/relationships/styles" Target="styles.xml"/><Relationship Id="rId9" Type="http://schemas.openxmlformats.org/officeDocument/2006/relationships/hyperlink" Target="https://baodauthau.vn/ccihp-moi-du-tuyen-doi-tac-trien-khai-du-an-phat-trien-dich-vu-cho-nguoi-khuyet-tat-than-kinh-tam-than-tai-cong-dong-va-tai-co-so-cung-cap-dich-vu-post157671.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14xmj8WpJYwVqtd/5mkYJjzOQA==">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627EA1-6A9F-492D-9E3A-F344AF77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626</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Capobianco, Michael (HANOI/OAA)</dc:creator>
  <cp:lastModifiedBy>Quynh Anh Phan</cp:lastModifiedBy>
  <cp:revision>6</cp:revision>
  <cp:lastPrinted>2024-06-26T03:36:00Z</cp:lastPrinted>
  <dcterms:created xsi:type="dcterms:W3CDTF">2024-06-26T04:33:00Z</dcterms:created>
  <dcterms:modified xsi:type="dcterms:W3CDTF">2024-06-26T04:58:00Z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2018-02-01T00:00:00Z</vt:lpwstr>
  </property>
  <property fmtid="{D5CDD505-2E9C-101B-9397-08002B2CF9AE}" pid="3" name="Creator">
    <vt:lpwstr>Microsoft® Word 2010</vt:lpwstr>
  </property>
  <property fmtid="{D5CDD505-2E9C-101B-9397-08002B2CF9AE}" pid="4" name="LastSaved">
    <vt:lpwstr>2021-05-12T00:00:00Z</vt:lpwstr>
  </property>
  <property fmtid="{D5CDD505-2E9C-101B-9397-08002B2CF9AE}" pid="5" name="ContentTypeId">
    <vt:lpwstr>0x0101006A8B940367B01743893F290B88DB1B5F</vt:lpwstr>
  </property>
</Properties>
</file>