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97E05" w14:textId="547AB409" w:rsidR="00861E23" w:rsidRDefault="00861E23">
      <w:pPr>
        <w:pBdr>
          <w:top w:val="nil"/>
          <w:left w:val="nil"/>
          <w:bottom w:val="nil"/>
          <w:right w:val="nil"/>
          <w:between w:val="nil"/>
        </w:pBdr>
        <w:tabs>
          <w:tab w:val="center" w:pos="4680"/>
          <w:tab w:val="right" w:pos="9360"/>
        </w:tabs>
        <w:ind w:left="0" w:hanging="2"/>
        <w:jc w:val="center"/>
        <w:rPr>
          <w:rFonts w:ascii="Arial" w:eastAsia="Arial" w:hAnsi="Arial" w:cs="Arial"/>
          <w:b/>
          <w:color w:val="000000"/>
        </w:rPr>
      </w:pPr>
      <w:r w:rsidRPr="00861E23">
        <w:rPr>
          <w:rFonts w:ascii="Arial" w:eastAsia="Arial" w:hAnsi="Arial" w:cs="Arial"/>
          <w:b/>
          <w:noProof/>
          <w:color w:val="000000"/>
        </w:rPr>
        <w:drawing>
          <wp:inline distT="0" distB="0" distL="0" distR="0" wp14:anchorId="0259A161" wp14:editId="4DD57C45">
            <wp:extent cx="2183027" cy="914400"/>
            <wp:effectExtent l="0" t="0" r="0" b="0"/>
            <wp:docPr id="311" name="Google Shape;311;p1"/>
            <wp:cNvGraphicFramePr/>
            <a:graphic xmlns:a="http://schemas.openxmlformats.org/drawingml/2006/main">
              <a:graphicData uri="http://schemas.openxmlformats.org/drawingml/2006/picture">
                <pic:pic xmlns:pic="http://schemas.openxmlformats.org/drawingml/2006/picture">
                  <pic:nvPicPr>
                    <pic:cNvPr id="311" name="Google Shape;311;p1"/>
                    <pic:cNvPicPr preferRelativeResize="0"/>
                  </pic:nvPicPr>
                  <pic:blipFill rotWithShape="1">
                    <a:blip r:embed="rId8">
                      <a:alphaModFix/>
                    </a:blip>
                    <a:srcRect l="9317" t="15309" r="8720" b="9154"/>
                    <a:stretch/>
                  </pic:blipFill>
                  <pic:spPr>
                    <a:xfrm>
                      <a:off x="0" y="0"/>
                      <a:ext cx="2260195" cy="946723"/>
                    </a:xfrm>
                    <a:prstGeom prst="rect">
                      <a:avLst/>
                    </a:prstGeom>
                    <a:noFill/>
                    <a:ln>
                      <a:noFill/>
                    </a:ln>
                  </pic:spPr>
                </pic:pic>
              </a:graphicData>
            </a:graphic>
          </wp:inline>
        </w:drawing>
      </w:r>
    </w:p>
    <w:p w14:paraId="5D017F56" w14:textId="7FD08755" w:rsidR="003B2601" w:rsidRDefault="00D67F8F" w:rsidP="00861E23">
      <w:pPr>
        <w:pBdr>
          <w:top w:val="nil"/>
          <w:left w:val="nil"/>
          <w:bottom w:val="nil"/>
          <w:right w:val="nil"/>
          <w:between w:val="nil"/>
        </w:pBdr>
        <w:tabs>
          <w:tab w:val="center" w:pos="4680"/>
          <w:tab w:val="right" w:pos="9360"/>
        </w:tabs>
        <w:ind w:leftChars="0" w:left="0" w:firstLineChars="0" w:firstLine="0"/>
        <w:jc w:val="center"/>
        <w:rPr>
          <w:rFonts w:ascii="Arial" w:eastAsia="Arial" w:hAnsi="Arial" w:cs="Arial"/>
          <w:b/>
          <w:color w:val="000000"/>
        </w:rPr>
      </w:pPr>
      <w:r>
        <w:rPr>
          <w:rFonts w:ascii="Arial" w:eastAsia="Arial" w:hAnsi="Arial" w:cs="Arial"/>
          <w:b/>
          <w:color w:val="000000"/>
        </w:rPr>
        <w:t>ĐIỀU KHOẢN THAM CHIẾU</w:t>
      </w:r>
    </w:p>
    <w:p w14:paraId="1D7EFEF4" w14:textId="120D3651" w:rsidR="003B2601" w:rsidRDefault="00D67F8F">
      <w:pPr>
        <w:pBdr>
          <w:top w:val="nil"/>
          <w:left w:val="nil"/>
          <w:bottom w:val="nil"/>
          <w:right w:val="nil"/>
          <w:between w:val="nil"/>
        </w:pBdr>
        <w:tabs>
          <w:tab w:val="center" w:pos="4680"/>
          <w:tab w:val="right" w:pos="9360"/>
        </w:tabs>
        <w:ind w:left="0" w:hanging="2"/>
        <w:jc w:val="center"/>
        <w:rPr>
          <w:rFonts w:ascii="Arial" w:eastAsia="Arial" w:hAnsi="Arial" w:cs="Arial"/>
          <w:b/>
          <w:color w:val="000000"/>
        </w:rPr>
      </w:pPr>
      <w:r>
        <w:rPr>
          <w:rFonts w:ascii="Arial" w:eastAsia="Arial" w:hAnsi="Arial" w:cs="Arial"/>
          <w:b/>
          <w:color w:val="000000"/>
        </w:rPr>
        <w:t xml:space="preserve">TƯ VẤN HỖ TRỢ </w:t>
      </w:r>
      <w:r w:rsidR="004B2510">
        <w:rPr>
          <w:rFonts w:ascii="Arial" w:eastAsia="Arial" w:hAnsi="Arial" w:cs="Arial"/>
          <w:b/>
          <w:color w:val="000000"/>
        </w:rPr>
        <w:t>XÂY</w:t>
      </w:r>
      <w:r w:rsidR="004B2510">
        <w:rPr>
          <w:rFonts w:ascii="Arial" w:eastAsia="Arial" w:hAnsi="Arial" w:cs="Arial"/>
          <w:b/>
          <w:color w:val="000000"/>
          <w:lang w:val="vi-VN"/>
        </w:rPr>
        <w:t xml:space="preserve"> DỰNG CHƯƠNG TRÌNH ĐÀO TẠO</w:t>
      </w:r>
      <w:r w:rsidR="004B2510">
        <w:rPr>
          <w:rFonts w:ascii="Arial" w:eastAsia="Arial" w:hAnsi="Arial" w:cs="Arial"/>
          <w:b/>
          <w:color w:val="000000"/>
          <w:lang w:val="vi-VN"/>
        </w:rPr>
        <w:br/>
      </w:r>
      <w:r>
        <w:rPr>
          <w:rFonts w:ascii="Arial" w:eastAsia="Arial" w:hAnsi="Arial" w:cs="Arial"/>
          <w:b/>
          <w:color w:val="000000"/>
        </w:rPr>
        <w:t>DỰ ÁN HÒA NHẬP 1</w:t>
      </w:r>
    </w:p>
    <w:p w14:paraId="38627383" w14:textId="1845FDBE" w:rsidR="004B2510" w:rsidRDefault="004B2510">
      <w:pPr>
        <w:ind w:left="0" w:hanging="2"/>
        <w:rPr>
          <w:rFonts w:ascii="Arial" w:eastAsia="Arial" w:hAnsi="Arial" w:cs="Arial"/>
        </w:rPr>
      </w:pPr>
      <w:bookmarkStart w:id="0" w:name="_heading=h.lj833fpf68gp" w:colFirst="0" w:colLast="0"/>
      <w:bookmarkEnd w:id="0"/>
    </w:p>
    <w:p w14:paraId="13903EB8" w14:textId="03C70C48" w:rsidR="004B2510" w:rsidRPr="00342533" w:rsidRDefault="004B2510" w:rsidP="004B2510">
      <w:pPr>
        <w:tabs>
          <w:tab w:val="left" w:pos="-720"/>
        </w:tabs>
        <w:ind w:left="1" w:hanging="3"/>
        <w:jc w:val="both"/>
        <w:rPr>
          <w:sz w:val="26"/>
        </w:rPr>
      </w:pPr>
      <w:r w:rsidRPr="00342533">
        <w:rPr>
          <w:b/>
          <w:sz w:val="26"/>
        </w:rPr>
        <w:t>T</w:t>
      </w:r>
      <w:r w:rsidR="0061108E">
        <w:rPr>
          <w:b/>
          <w:sz w:val="26"/>
        </w:rPr>
        <w:t>ên tổ chức</w:t>
      </w:r>
      <w:r w:rsidRPr="00342533">
        <w:rPr>
          <w:b/>
          <w:sz w:val="26"/>
        </w:rPr>
        <w:t>:</w:t>
      </w:r>
      <w:r w:rsidRPr="00342533">
        <w:rPr>
          <w:sz w:val="26"/>
        </w:rPr>
        <w:t xml:space="preserve"> </w:t>
      </w:r>
      <w:r>
        <w:rPr>
          <w:sz w:val="26"/>
        </w:rPr>
        <w:tab/>
      </w:r>
      <w:r w:rsidRPr="00342533">
        <w:rPr>
          <w:sz w:val="26"/>
        </w:rPr>
        <w:t>Trung t</w:t>
      </w:r>
      <w:r w:rsidR="0061108E">
        <w:rPr>
          <w:sz w:val="26"/>
        </w:rPr>
        <w:t>âm Sáng kiến Sức khỏe và Dân số -</w:t>
      </w:r>
      <w:r w:rsidRPr="00342533">
        <w:rPr>
          <w:sz w:val="26"/>
        </w:rPr>
        <w:t xml:space="preserve"> Dự án Hòa nhập 1</w:t>
      </w:r>
    </w:p>
    <w:p w14:paraId="1FC2CA4C" w14:textId="5CEDC4A4" w:rsidR="004B2510" w:rsidRPr="00342533" w:rsidRDefault="004B2510" w:rsidP="004B2510">
      <w:pPr>
        <w:tabs>
          <w:tab w:val="left" w:pos="-720"/>
          <w:tab w:val="left" w:pos="2145"/>
        </w:tabs>
        <w:ind w:left="1" w:hanging="3"/>
        <w:jc w:val="both"/>
        <w:rPr>
          <w:sz w:val="26"/>
        </w:rPr>
      </w:pPr>
      <w:r w:rsidRPr="00342533">
        <w:rPr>
          <w:b/>
          <w:sz w:val="26"/>
        </w:rPr>
        <w:t>Nhiệm vụ</w:t>
      </w:r>
      <w:r w:rsidR="0061108E">
        <w:rPr>
          <w:b/>
          <w:sz w:val="26"/>
        </w:rPr>
        <w:t xml:space="preserve"> của tư vấn</w:t>
      </w:r>
      <w:r w:rsidRPr="00342533">
        <w:rPr>
          <w:b/>
          <w:sz w:val="26"/>
        </w:rPr>
        <w:t>:</w:t>
      </w:r>
      <w:r w:rsidRPr="00342533">
        <w:rPr>
          <w:sz w:val="26"/>
        </w:rPr>
        <w:t xml:space="preserve"> </w:t>
      </w:r>
      <w:r w:rsidRPr="00342533">
        <w:rPr>
          <w:sz w:val="26"/>
        </w:rPr>
        <w:tab/>
        <w:t xml:space="preserve">Tư vấn </w:t>
      </w:r>
      <w:r w:rsidR="005A515E">
        <w:rPr>
          <w:sz w:val="26"/>
        </w:rPr>
        <w:t>h</w:t>
      </w:r>
      <w:r w:rsidR="005A515E">
        <w:rPr>
          <w:sz w:val="26"/>
          <w:lang w:val="vi-VN"/>
        </w:rPr>
        <w:t>ỗ trợ xây dựng chương trình đào tạo trung hạn về Khuyết tật trí tuệ</w:t>
      </w:r>
      <w:r w:rsidR="0059069C">
        <w:rPr>
          <w:sz w:val="26"/>
        </w:rPr>
        <w:t xml:space="preserve"> và</w:t>
      </w:r>
      <w:r w:rsidR="005A515E">
        <w:rPr>
          <w:sz w:val="26"/>
          <w:lang w:val="vi-VN"/>
        </w:rPr>
        <w:t xml:space="preserve"> khuyết tật phát triển </w:t>
      </w:r>
    </w:p>
    <w:p w14:paraId="00605837" w14:textId="3615719B" w:rsidR="004B2510" w:rsidRPr="00BD6CC1" w:rsidRDefault="004B2510" w:rsidP="00BD6CC1">
      <w:pPr>
        <w:tabs>
          <w:tab w:val="left" w:pos="-720"/>
          <w:tab w:val="left" w:pos="2145"/>
        </w:tabs>
        <w:ind w:left="1" w:hanging="3"/>
        <w:jc w:val="both"/>
        <w:rPr>
          <w:color w:val="FF0000"/>
          <w:sz w:val="26"/>
          <w:lang w:val="vi-VN"/>
        </w:rPr>
      </w:pPr>
      <w:r w:rsidRPr="00342533">
        <w:rPr>
          <w:b/>
          <w:sz w:val="26"/>
        </w:rPr>
        <w:t>Hạn nộp hồ sơ</w:t>
      </w:r>
      <w:r w:rsidRPr="00342533">
        <w:rPr>
          <w:sz w:val="26"/>
        </w:rPr>
        <w:t xml:space="preserve">: </w:t>
      </w:r>
      <w:r w:rsidRPr="00342533">
        <w:rPr>
          <w:sz w:val="26"/>
        </w:rPr>
        <w:tab/>
        <w:t xml:space="preserve">trước </w:t>
      </w:r>
      <w:r w:rsidRPr="00342533">
        <w:rPr>
          <w:b/>
          <w:sz w:val="26"/>
        </w:rPr>
        <w:t xml:space="preserve">17h00 ngày </w:t>
      </w:r>
      <w:r w:rsidR="005A515E">
        <w:rPr>
          <w:b/>
          <w:sz w:val="26"/>
          <w:lang w:val="vi-VN"/>
        </w:rPr>
        <w:t>22</w:t>
      </w:r>
      <w:r w:rsidRPr="00342533">
        <w:rPr>
          <w:b/>
          <w:sz w:val="26"/>
        </w:rPr>
        <w:t>/</w:t>
      </w:r>
      <w:r w:rsidR="005A515E">
        <w:rPr>
          <w:b/>
          <w:sz w:val="26"/>
          <w:lang w:val="vi-VN"/>
        </w:rPr>
        <w:t>06</w:t>
      </w:r>
      <w:r w:rsidRPr="00342533">
        <w:rPr>
          <w:b/>
          <w:sz w:val="26"/>
        </w:rPr>
        <w:t>/202</w:t>
      </w:r>
      <w:r w:rsidR="005A515E">
        <w:rPr>
          <w:b/>
          <w:sz w:val="26"/>
          <w:lang w:val="vi-VN"/>
        </w:rPr>
        <w:t>3</w:t>
      </w:r>
    </w:p>
    <w:p w14:paraId="0B24D3BB" w14:textId="77777777" w:rsidR="004B2510" w:rsidRPr="00342533" w:rsidRDefault="004B2510" w:rsidP="004B2510">
      <w:pPr>
        <w:numPr>
          <w:ilvl w:val="0"/>
          <w:numId w:val="5"/>
        </w:numPr>
        <w:pBdr>
          <w:top w:val="nil"/>
          <w:left w:val="nil"/>
          <w:bottom w:val="nil"/>
          <w:right w:val="nil"/>
          <w:between w:val="nil"/>
        </w:pBdr>
        <w:suppressAutoHyphens w:val="0"/>
        <w:spacing w:after="120" w:line="240" w:lineRule="auto"/>
        <w:ind w:leftChars="0" w:left="1" w:firstLineChars="0" w:hanging="3"/>
        <w:jc w:val="both"/>
        <w:textDirection w:val="lrTb"/>
        <w:textAlignment w:val="auto"/>
        <w:outlineLvl w:val="9"/>
        <w:rPr>
          <w:rFonts w:eastAsia="Arial"/>
          <w:b/>
          <w:color w:val="000000"/>
          <w:sz w:val="26"/>
        </w:rPr>
      </w:pPr>
      <w:r w:rsidRPr="00342533">
        <w:rPr>
          <w:rFonts w:eastAsia="Arial"/>
          <w:b/>
          <w:color w:val="000000"/>
          <w:sz w:val="26"/>
        </w:rPr>
        <w:t>Tổng quan</w:t>
      </w:r>
    </w:p>
    <w:p w14:paraId="1EDB64AF" w14:textId="406C51F7" w:rsidR="004B2510" w:rsidRDefault="004B2510" w:rsidP="004B2510">
      <w:pPr>
        <w:ind w:left="1" w:hanging="3"/>
        <w:jc w:val="both"/>
        <w:rPr>
          <w:color w:val="000000"/>
          <w:sz w:val="26"/>
        </w:rPr>
      </w:pPr>
      <w:r w:rsidRPr="00342533">
        <w:rPr>
          <w:color w:val="000000"/>
          <w:sz w:val="26"/>
        </w:rPr>
        <w:t>Trung tâm Sáng kiến Sức khỏe và Dân số (CCIHP), một tổ chức khoa học kỹ thuật ngoài công lập, được thành lập năm 2008 trực thuộc Liên hiệp hội Khoa học và Kỹ thuật Việt Nam (VUSTA), có nhiều kinh nghiệm triển khai các chương trình nghiên cứu, can thiệp, đào tạo, tư vấn và vận động chính sách trong các lĩnh vực quản lý y tế, sức khỏe tình dục và sức khỏe sinh sản, giới và bạo lực trên cơ sở giới, sức khỏe tâm thần và khuyết tật. CCIHP đang thực hiện dự án “Hỗ trợ cải thiện chất lượng sống của người khuyết tật (NKT) tại các tỉnh bị phun rải nặng chất da cam” tại ba tỉnh miền trung là Quảng Trị, Thừa Thiên Huế, Quảng Nam</w:t>
      </w:r>
      <w:r w:rsidR="0061108E">
        <w:rPr>
          <w:color w:val="000000"/>
          <w:sz w:val="26"/>
        </w:rPr>
        <w:t xml:space="preserve"> (gọi tắt là Dự án Hòa nhập 1)</w:t>
      </w:r>
      <w:r w:rsidRPr="00342533">
        <w:rPr>
          <w:color w:val="000000"/>
          <w:sz w:val="26"/>
        </w:rPr>
        <w:t>. Dự án do Cơ quan Phát triển Quốc tế Hoa kỳ (USAID) tài trợ và Trung tâm hành động quốc gia khắc</w:t>
      </w:r>
      <w:r w:rsidR="0061108E">
        <w:rPr>
          <w:color w:val="000000"/>
          <w:sz w:val="26"/>
        </w:rPr>
        <w:t xml:space="preserve"> phục hậu quả chất độc hóa học v</w:t>
      </w:r>
      <w:r w:rsidRPr="00342533">
        <w:rPr>
          <w:color w:val="000000"/>
          <w:sz w:val="26"/>
        </w:rPr>
        <w:t>à môi trường (NACCET) trực thuộc Bộ Quốc phòng là cơ quan chủ quản.</w:t>
      </w:r>
    </w:p>
    <w:p w14:paraId="5DE033FF" w14:textId="5B560B87" w:rsidR="004B2510" w:rsidRPr="005A515E" w:rsidRDefault="005A515E" w:rsidP="004B2510">
      <w:pPr>
        <w:ind w:left="1" w:hanging="3"/>
        <w:jc w:val="both"/>
        <w:rPr>
          <w:color w:val="000000"/>
          <w:sz w:val="26"/>
          <w:lang w:val="vi-VN"/>
        </w:rPr>
      </w:pPr>
      <w:r>
        <w:rPr>
          <w:color w:val="000000"/>
          <w:sz w:val="26"/>
          <w:lang w:val="vi-VN"/>
        </w:rPr>
        <w:t xml:space="preserve">Một trong các hoạt động của dự án là xây dựng </w:t>
      </w:r>
      <w:r w:rsidR="00156FE6">
        <w:rPr>
          <w:color w:val="000000"/>
          <w:sz w:val="26"/>
          <w:lang w:val="vi-VN"/>
        </w:rPr>
        <w:t xml:space="preserve">và triển khai </w:t>
      </w:r>
      <w:r w:rsidR="00B71B87">
        <w:rPr>
          <w:color w:val="000000"/>
          <w:sz w:val="26"/>
          <w:lang w:val="vi-VN"/>
        </w:rPr>
        <w:t xml:space="preserve">khoá </w:t>
      </w:r>
      <w:r>
        <w:rPr>
          <w:color w:val="000000"/>
          <w:sz w:val="26"/>
          <w:lang w:val="vi-VN"/>
        </w:rPr>
        <w:t xml:space="preserve">đào tạo </w:t>
      </w:r>
      <w:r w:rsidR="00156FE6">
        <w:rPr>
          <w:color w:val="000000"/>
          <w:sz w:val="26"/>
          <w:lang w:val="vi-VN"/>
        </w:rPr>
        <w:t xml:space="preserve">với các mô-đun 3 tháng </w:t>
      </w:r>
      <w:r>
        <w:rPr>
          <w:color w:val="000000"/>
          <w:sz w:val="26"/>
          <w:lang w:val="vi-VN"/>
        </w:rPr>
        <w:t>về đánh giá</w:t>
      </w:r>
      <w:r w:rsidR="00156FE6">
        <w:rPr>
          <w:color w:val="000000"/>
          <w:sz w:val="26"/>
          <w:lang w:val="vi-VN"/>
        </w:rPr>
        <w:t>/ chẩn đoán</w:t>
      </w:r>
      <w:r>
        <w:rPr>
          <w:color w:val="000000"/>
          <w:sz w:val="26"/>
          <w:lang w:val="vi-VN"/>
        </w:rPr>
        <w:t>, can thiệp và quản lý về khuyết tật trí tuệ, khuyết tật phát triển</w:t>
      </w:r>
      <w:r w:rsidR="00156FE6">
        <w:rPr>
          <w:color w:val="000000"/>
          <w:sz w:val="26"/>
          <w:lang w:val="vi-VN"/>
        </w:rPr>
        <w:t xml:space="preserve"> cho các cán bộ y tế.</w:t>
      </w:r>
      <w:r w:rsidR="00C83893">
        <w:rPr>
          <w:color w:val="000000"/>
          <w:sz w:val="26"/>
          <w:lang w:val="vi-VN"/>
        </w:rPr>
        <w:t xml:space="preserve"> </w:t>
      </w:r>
      <w:r w:rsidR="00B71B87">
        <w:rPr>
          <w:color w:val="000000"/>
          <w:sz w:val="26"/>
          <w:lang w:val="vi-VN"/>
        </w:rPr>
        <w:t xml:space="preserve">Khoá </w:t>
      </w:r>
      <w:r w:rsidR="00C83893">
        <w:rPr>
          <w:color w:val="000000"/>
          <w:sz w:val="26"/>
          <w:lang w:val="vi-VN"/>
        </w:rPr>
        <w:t xml:space="preserve">đào tạo được xây dựng với sự tham gia của </w:t>
      </w:r>
      <w:r w:rsidR="001162D6">
        <w:rPr>
          <w:color w:val="000000"/>
          <w:sz w:val="26"/>
        </w:rPr>
        <w:t xml:space="preserve">các </w:t>
      </w:r>
      <w:r w:rsidR="00C83893">
        <w:rPr>
          <w:color w:val="000000"/>
          <w:sz w:val="26"/>
          <w:lang w:val="vi-VN"/>
        </w:rPr>
        <w:t>đối tác</w:t>
      </w:r>
      <w:r w:rsidR="001162D6">
        <w:rPr>
          <w:color w:val="000000"/>
          <w:sz w:val="26"/>
        </w:rPr>
        <w:t xml:space="preserve"> là các trường</w:t>
      </w:r>
      <w:r w:rsidR="00C83893">
        <w:rPr>
          <w:color w:val="000000"/>
          <w:sz w:val="26"/>
          <w:lang w:val="vi-VN"/>
        </w:rPr>
        <w:t xml:space="preserve"> đại học quốc tế và trong nước.</w:t>
      </w:r>
      <w:r w:rsidR="00B71B87">
        <w:rPr>
          <w:color w:val="000000"/>
          <w:sz w:val="26"/>
          <w:lang w:val="vi-VN"/>
        </w:rPr>
        <w:t xml:space="preserve"> Khoá đào tạo sẽ được thực hiện với hình thức kết hợp trực tuyến và trực tiếp. </w:t>
      </w:r>
      <w:r w:rsidR="001162D6">
        <w:rPr>
          <w:color w:val="000000"/>
          <w:sz w:val="26"/>
          <w:lang w:val="vi-VN"/>
        </w:rPr>
        <w:t xml:space="preserve">CCIHP </w:t>
      </w:r>
      <w:r w:rsidR="001162D6">
        <w:rPr>
          <w:color w:val="000000"/>
          <w:sz w:val="26"/>
        </w:rPr>
        <w:t>cần tuyển cán bộ</w:t>
      </w:r>
      <w:r w:rsidR="00156FE6">
        <w:rPr>
          <w:color w:val="000000"/>
          <w:sz w:val="26"/>
          <w:lang w:val="vi-VN"/>
        </w:rPr>
        <w:t xml:space="preserve"> tư vấn </w:t>
      </w:r>
      <w:r w:rsidR="00C83893">
        <w:rPr>
          <w:color w:val="000000"/>
          <w:sz w:val="26"/>
          <w:lang w:val="vi-VN"/>
        </w:rPr>
        <w:t xml:space="preserve">cùng làm việc với nhóm chuyên gia quốc tế để </w:t>
      </w:r>
      <w:r w:rsidR="002D2E95">
        <w:rPr>
          <w:color w:val="000000"/>
          <w:sz w:val="26"/>
          <w:lang w:val="vi-VN"/>
        </w:rPr>
        <w:t xml:space="preserve">điều phối, hỗ trợ việc </w:t>
      </w:r>
      <w:r w:rsidR="00C83893">
        <w:rPr>
          <w:color w:val="000000"/>
          <w:sz w:val="26"/>
          <w:lang w:val="vi-VN"/>
        </w:rPr>
        <w:t>xây dựng chương trình</w:t>
      </w:r>
      <w:r w:rsidR="002D2E95">
        <w:rPr>
          <w:color w:val="000000"/>
          <w:sz w:val="26"/>
          <w:lang w:val="vi-VN"/>
        </w:rPr>
        <w:t xml:space="preserve"> và </w:t>
      </w:r>
      <w:r w:rsidR="00C83893">
        <w:rPr>
          <w:color w:val="000000"/>
          <w:sz w:val="26"/>
          <w:lang w:val="vi-VN"/>
        </w:rPr>
        <w:t>tài liệu đào tạo</w:t>
      </w:r>
      <w:r w:rsidR="008A1B2F">
        <w:rPr>
          <w:color w:val="000000"/>
          <w:sz w:val="26"/>
          <w:lang w:val="vi-VN"/>
        </w:rPr>
        <w:t>,</w:t>
      </w:r>
      <w:r w:rsidR="001162D6">
        <w:rPr>
          <w:color w:val="000000"/>
          <w:sz w:val="26"/>
        </w:rPr>
        <w:t xml:space="preserve"> cũng như làm việc với các chuyên gia và trường đại học trong nước để</w:t>
      </w:r>
      <w:r w:rsidR="008A1B2F">
        <w:rPr>
          <w:color w:val="000000"/>
          <w:sz w:val="26"/>
          <w:lang w:val="vi-VN"/>
        </w:rPr>
        <w:t xml:space="preserve"> tổ chức lớp học.</w:t>
      </w:r>
    </w:p>
    <w:p w14:paraId="04D8178E" w14:textId="22DEA559" w:rsidR="003B2601" w:rsidRDefault="002D2E95">
      <w:pPr>
        <w:pStyle w:val="Heading1"/>
        <w:spacing w:before="240" w:after="240"/>
      </w:pPr>
      <w:bookmarkStart w:id="1" w:name="_heading=h.cyx0yg120a4h" w:colFirst="0" w:colLast="0"/>
      <w:bookmarkEnd w:id="1"/>
      <w:r>
        <w:lastRenderedPageBreak/>
        <w:t>CÁC</w:t>
      </w:r>
      <w:r>
        <w:rPr>
          <w:lang w:val="vi-VN"/>
        </w:rPr>
        <w:t xml:space="preserve"> CÔNG VIỆC </w:t>
      </w:r>
      <w:r w:rsidR="00D67F8F">
        <w:t xml:space="preserve">CỤ THỂ CỦA TƯ VẤN </w:t>
      </w:r>
    </w:p>
    <w:p w14:paraId="2E4C9537" w14:textId="1FB48068" w:rsidR="002D2E95" w:rsidRPr="00BD6CC1" w:rsidRDefault="00476664">
      <w:pPr>
        <w:numPr>
          <w:ilvl w:val="0"/>
          <w:numId w:val="1"/>
        </w:numPr>
        <w:pBdr>
          <w:top w:val="nil"/>
          <w:left w:val="nil"/>
          <w:bottom w:val="nil"/>
          <w:right w:val="nil"/>
          <w:between w:val="nil"/>
        </w:pBdr>
        <w:spacing w:after="0"/>
        <w:ind w:left="1" w:hanging="3"/>
        <w:rPr>
          <w:color w:val="000000"/>
          <w:sz w:val="26"/>
          <w:lang w:val="vi-VN"/>
        </w:rPr>
      </w:pPr>
      <w:r w:rsidRPr="00BD6CC1">
        <w:rPr>
          <w:color w:val="000000"/>
          <w:sz w:val="26"/>
          <w:lang w:val="vi-VN"/>
        </w:rPr>
        <w:t xml:space="preserve">Phối hợp </w:t>
      </w:r>
      <w:r w:rsidR="002D2E95" w:rsidRPr="00BD6CC1">
        <w:rPr>
          <w:color w:val="000000"/>
          <w:sz w:val="26"/>
          <w:lang w:val="vi-VN"/>
        </w:rPr>
        <w:t>với cán bộ dự án của đối tác quốc tế</w:t>
      </w:r>
      <w:r w:rsidRPr="00BD6CC1">
        <w:rPr>
          <w:color w:val="000000"/>
          <w:sz w:val="26"/>
          <w:lang w:val="vi-VN"/>
        </w:rPr>
        <w:t>, và cán bộ dự án của CCIHP</w:t>
      </w:r>
      <w:r w:rsidR="002D2E95" w:rsidRPr="00BD6CC1">
        <w:rPr>
          <w:color w:val="000000"/>
          <w:sz w:val="26"/>
          <w:lang w:val="vi-VN"/>
        </w:rPr>
        <w:t xml:space="preserve"> lên kế hoạch </w:t>
      </w:r>
      <w:r w:rsidR="00757255" w:rsidRPr="00BD6CC1">
        <w:rPr>
          <w:color w:val="000000"/>
          <w:sz w:val="26"/>
          <w:lang w:val="vi-VN"/>
        </w:rPr>
        <w:t xml:space="preserve">chi tiết </w:t>
      </w:r>
      <w:r w:rsidR="002D2E95" w:rsidRPr="00BD6CC1">
        <w:rPr>
          <w:color w:val="000000"/>
          <w:sz w:val="26"/>
          <w:lang w:val="vi-VN"/>
        </w:rPr>
        <w:t xml:space="preserve">và điều phối các hoạt động để đảm bảo </w:t>
      </w:r>
      <w:r w:rsidRPr="00BD6CC1">
        <w:rPr>
          <w:color w:val="000000"/>
          <w:sz w:val="26"/>
          <w:lang w:val="vi-VN"/>
        </w:rPr>
        <w:t xml:space="preserve">tiến độ </w:t>
      </w:r>
      <w:r w:rsidR="002D2E95" w:rsidRPr="00BD6CC1">
        <w:rPr>
          <w:color w:val="000000"/>
          <w:sz w:val="26"/>
          <w:lang w:val="vi-VN"/>
        </w:rPr>
        <w:t>hoạt động</w:t>
      </w:r>
    </w:p>
    <w:p w14:paraId="20283009" w14:textId="1E958606" w:rsidR="00757255" w:rsidRPr="00BD6CC1" w:rsidRDefault="00757255" w:rsidP="00476664">
      <w:pPr>
        <w:numPr>
          <w:ilvl w:val="0"/>
          <w:numId w:val="1"/>
        </w:numPr>
        <w:pBdr>
          <w:top w:val="nil"/>
          <w:left w:val="nil"/>
          <w:bottom w:val="nil"/>
          <w:right w:val="nil"/>
          <w:between w:val="nil"/>
        </w:pBdr>
        <w:spacing w:after="0"/>
        <w:ind w:left="1" w:hanging="3"/>
        <w:rPr>
          <w:color w:val="000000"/>
          <w:sz w:val="26"/>
          <w:lang w:val="vi-VN"/>
        </w:rPr>
      </w:pPr>
      <w:r w:rsidRPr="00BD6CC1">
        <w:rPr>
          <w:color w:val="000000"/>
          <w:sz w:val="26"/>
          <w:lang w:val="vi-VN"/>
        </w:rPr>
        <w:t>Điều phối các hoạt động trao đổi, thảo luận chuyên môn giữa nhóm chuyên gia quốc tế và chuyên gia trong nước, CCIHP.</w:t>
      </w:r>
      <w:r w:rsidR="00476664" w:rsidRPr="00BD6CC1">
        <w:rPr>
          <w:color w:val="000000"/>
          <w:sz w:val="26"/>
          <w:lang w:val="vi-VN"/>
        </w:rPr>
        <w:t xml:space="preserve"> </w:t>
      </w:r>
      <w:r w:rsidR="00A01DD3" w:rsidRPr="00BD6CC1">
        <w:rPr>
          <w:color w:val="000000"/>
          <w:sz w:val="26"/>
          <w:lang w:val="vi-VN"/>
        </w:rPr>
        <w:t>Chịu trách nhiệm t</w:t>
      </w:r>
      <w:r w:rsidR="00476664" w:rsidRPr="00BD6CC1">
        <w:rPr>
          <w:color w:val="000000"/>
          <w:sz w:val="26"/>
          <w:lang w:val="vi-VN"/>
        </w:rPr>
        <w:t>rao đổi, làm việc trực tiếp với cán bộ dự án của đối tác quốc tế.</w:t>
      </w:r>
    </w:p>
    <w:p w14:paraId="501C2B13" w14:textId="585B6A82" w:rsidR="00757255" w:rsidRPr="008A1B2F" w:rsidRDefault="00A01DD3" w:rsidP="00BD6CC1">
      <w:pPr>
        <w:numPr>
          <w:ilvl w:val="0"/>
          <w:numId w:val="1"/>
        </w:numPr>
        <w:pBdr>
          <w:top w:val="nil"/>
          <w:left w:val="nil"/>
          <w:bottom w:val="nil"/>
          <w:right w:val="nil"/>
          <w:between w:val="nil"/>
        </w:pBdr>
        <w:spacing w:after="0"/>
        <w:ind w:left="1" w:hanging="3"/>
        <w:rPr>
          <w:color w:val="000000"/>
          <w:sz w:val="26"/>
        </w:rPr>
      </w:pPr>
      <w:r w:rsidRPr="008A1B2F">
        <w:rPr>
          <w:color w:val="000000"/>
          <w:sz w:val="26"/>
        </w:rPr>
        <w:t xml:space="preserve">Phối hợp cùng </w:t>
      </w:r>
      <w:r w:rsidR="00D13689" w:rsidRPr="008A1B2F">
        <w:rPr>
          <w:color w:val="000000"/>
          <w:sz w:val="26"/>
        </w:rPr>
        <w:t xml:space="preserve">với cán bộ dự án của CCIHP rà soát các sản phẩm, lấy ý kiến góp ý của </w:t>
      </w:r>
      <w:r w:rsidRPr="008A1B2F">
        <w:rPr>
          <w:color w:val="000000"/>
          <w:sz w:val="26"/>
        </w:rPr>
        <w:t xml:space="preserve">đối tác đào tạo của Việt Nam, </w:t>
      </w:r>
      <w:r w:rsidR="00D13689" w:rsidRPr="008A1B2F">
        <w:rPr>
          <w:color w:val="000000"/>
          <w:sz w:val="26"/>
        </w:rPr>
        <w:t>các chuyên gia trong n</w:t>
      </w:r>
      <w:r w:rsidRPr="008A1B2F">
        <w:rPr>
          <w:color w:val="000000"/>
          <w:sz w:val="26"/>
        </w:rPr>
        <w:t>ước</w:t>
      </w:r>
      <w:r w:rsidR="00BD6CC1" w:rsidRPr="008A1B2F">
        <w:rPr>
          <w:color w:val="000000"/>
          <w:sz w:val="26"/>
        </w:rPr>
        <w:t xml:space="preserve"> </w:t>
      </w:r>
      <w:r w:rsidR="00757255" w:rsidRPr="008A1B2F">
        <w:rPr>
          <w:color w:val="000000"/>
          <w:sz w:val="26"/>
        </w:rPr>
        <w:t>và trao đổi với nhóm chuyên gia quốc tế</w:t>
      </w:r>
      <w:r w:rsidRPr="008A1B2F">
        <w:rPr>
          <w:color w:val="000000"/>
          <w:sz w:val="26"/>
        </w:rPr>
        <w:t>.</w:t>
      </w:r>
    </w:p>
    <w:p w14:paraId="003A81E7" w14:textId="34C06CD5" w:rsidR="003B2601" w:rsidRPr="008A1B2F" w:rsidRDefault="00D67F8F">
      <w:pPr>
        <w:numPr>
          <w:ilvl w:val="0"/>
          <w:numId w:val="1"/>
        </w:numPr>
        <w:pBdr>
          <w:top w:val="nil"/>
          <w:left w:val="nil"/>
          <w:bottom w:val="nil"/>
          <w:right w:val="nil"/>
          <w:between w:val="nil"/>
        </w:pBdr>
        <w:spacing w:after="0"/>
        <w:ind w:left="1" w:hanging="3"/>
        <w:rPr>
          <w:color w:val="000000"/>
          <w:sz w:val="26"/>
        </w:rPr>
      </w:pPr>
      <w:r w:rsidRPr="008A1B2F">
        <w:rPr>
          <w:color w:val="000000"/>
          <w:sz w:val="26"/>
        </w:rPr>
        <w:t>Hiệu đính các tài liệu giảng dạy, học tập và thông tin cho khóa học</w:t>
      </w:r>
      <w:r w:rsidR="00B71B87" w:rsidRPr="008A1B2F">
        <w:rPr>
          <w:color w:val="000000"/>
          <w:sz w:val="26"/>
        </w:rPr>
        <w:t>, bao gồm các video ghi bài giảng, tài liệu đọc, bài tập thực hành.</w:t>
      </w:r>
    </w:p>
    <w:p w14:paraId="0771B75A" w14:textId="151D7623" w:rsidR="00BD6CC1" w:rsidRPr="008A1B2F" w:rsidRDefault="00BD6CC1" w:rsidP="00BD6CC1">
      <w:pPr>
        <w:numPr>
          <w:ilvl w:val="0"/>
          <w:numId w:val="1"/>
        </w:numPr>
        <w:pBdr>
          <w:top w:val="nil"/>
          <w:left w:val="nil"/>
          <w:bottom w:val="nil"/>
          <w:right w:val="nil"/>
          <w:between w:val="nil"/>
        </w:pBdr>
        <w:spacing w:after="0"/>
        <w:ind w:left="1" w:hanging="3"/>
        <w:rPr>
          <w:color w:val="000000"/>
          <w:sz w:val="26"/>
        </w:rPr>
      </w:pPr>
      <w:r w:rsidRPr="008A1B2F">
        <w:rPr>
          <w:color w:val="000000"/>
          <w:sz w:val="26"/>
        </w:rPr>
        <w:t>Hỗ trợ công tác dịch thuật</w:t>
      </w:r>
      <w:r w:rsidR="00B71B87" w:rsidRPr="008A1B2F">
        <w:rPr>
          <w:color w:val="000000"/>
          <w:sz w:val="26"/>
        </w:rPr>
        <w:t xml:space="preserve"> khi cần</w:t>
      </w:r>
      <w:r w:rsidRPr="008A1B2F">
        <w:rPr>
          <w:color w:val="000000"/>
          <w:sz w:val="26"/>
        </w:rPr>
        <w:t>, ví dụ như trong các cuộc họp trao đổi làm việc giữa nhóm chuyên gia quốc tế và chuyên gia trong nước, dịch các góp ý của chuyên gia.</w:t>
      </w:r>
    </w:p>
    <w:p w14:paraId="34C48B05" w14:textId="087FC52E" w:rsidR="00A01DD3" w:rsidRPr="008A1B2F" w:rsidRDefault="009234EC">
      <w:pPr>
        <w:numPr>
          <w:ilvl w:val="0"/>
          <w:numId w:val="1"/>
        </w:numPr>
        <w:pBdr>
          <w:top w:val="nil"/>
          <w:left w:val="nil"/>
          <w:bottom w:val="nil"/>
          <w:right w:val="nil"/>
          <w:between w:val="nil"/>
        </w:pBdr>
        <w:spacing w:after="0"/>
        <w:ind w:left="1" w:hanging="3"/>
        <w:rPr>
          <w:color w:val="000000"/>
          <w:sz w:val="26"/>
        </w:rPr>
      </w:pPr>
      <w:r w:rsidRPr="008A1B2F">
        <w:rPr>
          <w:color w:val="000000"/>
          <w:sz w:val="26"/>
        </w:rPr>
        <w:t xml:space="preserve">Điều phối công tác tổ chức lớp học từ phía đối tác quốc tế </w:t>
      </w:r>
    </w:p>
    <w:p w14:paraId="7C741296" w14:textId="4758F350" w:rsidR="00A01DD3" w:rsidRPr="008A1B2F" w:rsidRDefault="00A01DD3" w:rsidP="00A01DD3">
      <w:pPr>
        <w:numPr>
          <w:ilvl w:val="0"/>
          <w:numId w:val="1"/>
        </w:numPr>
        <w:pBdr>
          <w:top w:val="nil"/>
          <w:left w:val="nil"/>
          <w:bottom w:val="nil"/>
          <w:right w:val="nil"/>
          <w:between w:val="nil"/>
        </w:pBdr>
        <w:spacing w:after="0"/>
        <w:ind w:left="1" w:hanging="3"/>
        <w:rPr>
          <w:color w:val="000000"/>
          <w:sz w:val="26"/>
        </w:rPr>
      </w:pPr>
      <w:r w:rsidRPr="008A1B2F">
        <w:rPr>
          <w:color w:val="000000"/>
          <w:sz w:val="26"/>
        </w:rPr>
        <w:t>Cập nhật cho nhóm cán bộ dự án của CCIHP về tiến độ và nhanh chóng phản hồi khi có các vấn đề phát sinh</w:t>
      </w:r>
    </w:p>
    <w:p w14:paraId="62383233" w14:textId="1549897E" w:rsidR="00D13689" w:rsidRPr="00BD6CC1" w:rsidRDefault="00D13689">
      <w:pPr>
        <w:numPr>
          <w:ilvl w:val="0"/>
          <w:numId w:val="1"/>
        </w:numPr>
        <w:pBdr>
          <w:top w:val="nil"/>
          <w:left w:val="nil"/>
          <w:bottom w:val="nil"/>
          <w:right w:val="nil"/>
          <w:between w:val="nil"/>
        </w:pBdr>
        <w:spacing w:after="0"/>
        <w:ind w:left="1" w:hanging="3"/>
        <w:rPr>
          <w:color w:val="000000"/>
          <w:sz w:val="26"/>
          <w:lang w:val="vi-VN"/>
        </w:rPr>
      </w:pPr>
      <w:r w:rsidRPr="008A1B2F">
        <w:rPr>
          <w:color w:val="000000"/>
          <w:sz w:val="26"/>
        </w:rPr>
        <w:t xml:space="preserve">Tham gia </w:t>
      </w:r>
      <w:r w:rsidR="00A01DD3" w:rsidRPr="008A1B2F">
        <w:rPr>
          <w:color w:val="000000"/>
          <w:sz w:val="26"/>
        </w:rPr>
        <w:t xml:space="preserve">hỗ trợ viết báo </w:t>
      </w:r>
      <w:r w:rsidR="00A01DD3" w:rsidRPr="00BD6CC1">
        <w:rPr>
          <w:color w:val="000000"/>
          <w:sz w:val="26"/>
          <w:lang w:val="vi-VN"/>
        </w:rPr>
        <w:t>cáo khi được yêu cầu</w:t>
      </w:r>
    </w:p>
    <w:p w14:paraId="5F963A15" w14:textId="511C1F8E" w:rsidR="003B2601" w:rsidRDefault="003B2601" w:rsidP="004B2510">
      <w:pPr>
        <w:pBdr>
          <w:top w:val="nil"/>
          <w:left w:val="nil"/>
          <w:bottom w:val="nil"/>
          <w:right w:val="nil"/>
          <w:between w:val="nil"/>
        </w:pBdr>
        <w:ind w:leftChars="0" w:left="0" w:firstLineChars="0" w:firstLine="0"/>
        <w:rPr>
          <w:rFonts w:ascii="Arial" w:eastAsia="Arial" w:hAnsi="Arial" w:cs="Arial"/>
          <w:color w:val="000000"/>
        </w:rPr>
      </w:pPr>
    </w:p>
    <w:p w14:paraId="213F1631" w14:textId="77777777" w:rsidR="003B2601" w:rsidRDefault="00D67F8F">
      <w:pPr>
        <w:pStyle w:val="Heading1"/>
      </w:pPr>
      <w:bookmarkStart w:id="2" w:name="_heading=h.76w0q2uv8v4s" w:colFirst="0" w:colLast="0"/>
      <w:bookmarkEnd w:id="2"/>
      <w:r>
        <w:t>THỜI GIAN LÀM VIỆC:</w:t>
      </w:r>
    </w:p>
    <w:p w14:paraId="0C432082" w14:textId="77777777" w:rsidR="003B2601" w:rsidRDefault="00D67F8F">
      <w:pPr>
        <w:numPr>
          <w:ilvl w:val="0"/>
          <w:numId w:val="2"/>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 xml:space="preserve">25% thời gian: 10 giờ/tuần tương đương 5 ngày làm việc/tháng. </w:t>
      </w:r>
    </w:p>
    <w:p w14:paraId="0642D261" w14:textId="77777777" w:rsidR="003B2601" w:rsidRDefault="00D67F8F">
      <w:pPr>
        <w:numPr>
          <w:ilvl w:val="0"/>
          <w:numId w:val="2"/>
        </w:num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Thời gian: Linh hoạt để đảm bảo khối lượng công việc</w:t>
      </w:r>
    </w:p>
    <w:p w14:paraId="4C8D7ABA" w14:textId="77777777" w:rsidR="003B2601" w:rsidRDefault="00D67F8F">
      <w:pPr>
        <w:pStyle w:val="Heading1"/>
      </w:pPr>
      <w:r>
        <w:t>THỜI GIAN TRIỂN KHAI HOẠT ĐỘNG</w:t>
      </w:r>
    </w:p>
    <w:p w14:paraId="6AAA00D8" w14:textId="5EA3D75D" w:rsidR="003B2601" w:rsidRPr="009234EC" w:rsidRDefault="00D67F8F">
      <w:pPr>
        <w:ind w:left="0" w:hanging="2"/>
        <w:rPr>
          <w:rFonts w:ascii="Arial" w:eastAsia="Arial" w:hAnsi="Arial" w:cs="Arial"/>
          <w:lang w:val="vi-VN"/>
        </w:rPr>
      </w:pPr>
      <w:r>
        <w:rPr>
          <w:rFonts w:ascii="Arial" w:eastAsia="Arial" w:hAnsi="Arial" w:cs="Arial"/>
        </w:rPr>
        <w:t>Từ ngày 01 tháng 0</w:t>
      </w:r>
      <w:r w:rsidR="009234EC">
        <w:rPr>
          <w:rFonts w:ascii="Arial" w:eastAsia="Arial" w:hAnsi="Arial" w:cs="Arial"/>
          <w:lang w:val="vi-VN"/>
        </w:rPr>
        <w:t>7</w:t>
      </w:r>
      <w:r>
        <w:rPr>
          <w:rFonts w:ascii="Arial" w:eastAsia="Arial" w:hAnsi="Arial" w:cs="Arial"/>
        </w:rPr>
        <w:t xml:space="preserve"> năm 2023 đến </w:t>
      </w:r>
      <w:r w:rsidR="009234EC">
        <w:rPr>
          <w:rFonts w:ascii="Arial" w:eastAsia="Arial" w:hAnsi="Arial" w:cs="Arial"/>
        </w:rPr>
        <w:t>hết</w:t>
      </w:r>
      <w:r w:rsidR="009234EC">
        <w:rPr>
          <w:rFonts w:ascii="Arial" w:eastAsia="Arial" w:hAnsi="Arial" w:cs="Arial"/>
          <w:lang w:val="vi-VN"/>
        </w:rPr>
        <w:t xml:space="preserve"> ngày 30 tháng 9 năm 2024.</w:t>
      </w:r>
    </w:p>
    <w:p w14:paraId="11A83269" w14:textId="4611DB43" w:rsidR="009234EC" w:rsidRPr="00BD6CC1" w:rsidRDefault="00D67F8F" w:rsidP="00BD6CC1">
      <w:pPr>
        <w:pStyle w:val="Heading1"/>
        <w:rPr>
          <w:color w:val="2E74B5"/>
        </w:rPr>
      </w:pPr>
      <w:r>
        <w:t>PHƯƠNG THỨC THANH TOÁN</w:t>
      </w:r>
      <w:r>
        <w:rPr>
          <w:color w:val="2E74B5"/>
        </w:rPr>
        <w:t xml:space="preserve"> </w:t>
      </w:r>
    </w:p>
    <w:p w14:paraId="46EC5010" w14:textId="11D6BBA1" w:rsidR="003B2601" w:rsidRPr="008A1B2F" w:rsidRDefault="00D67F8F" w:rsidP="008A1B2F">
      <w:pPr>
        <w:numPr>
          <w:ilvl w:val="0"/>
          <w:numId w:val="1"/>
        </w:numPr>
        <w:pBdr>
          <w:top w:val="nil"/>
          <w:left w:val="nil"/>
          <w:bottom w:val="nil"/>
          <w:right w:val="nil"/>
          <w:between w:val="nil"/>
        </w:pBdr>
        <w:spacing w:after="0"/>
        <w:ind w:left="1" w:hanging="3"/>
        <w:rPr>
          <w:color w:val="000000"/>
          <w:sz w:val="26"/>
        </w:rPr>
      </w:pPr>
      <w:r w:rsidRPr="008A1B2F">
        <w:rPr>
          <w:color w:val="000000"/>
          <w:sz w:val="26"/>
        </w:rPr>
        <w:t>Thanh toán hàng tháng theo số ngày làm việc</w:t>
      </w:r>
      <w:r w:rsidR="001162D6">
        <w:rPr>
          <w:color w:val="000000"/>
          <w:sz w:val="26"/>
        </w:rPr>
        <w:t xml:space="preserve"> thực tế trong tháng đó, dựa trên</w:t>
      </w:r>
      <w:r w:rsidRPr="008A1B2F">
        <w:rPr>
          <w:color w:val="000000"/>
          <w:sz w:val="26"/>
        </w:rPr>
        <w:t xml:space="preserve"> bảng chấm công và báo cáo công việc hàng tháng. </w:t>
      </w:r>
    </w:p>
    <w:p w14:paraId="72C83F77" w14:textId="70646D7D" w:rsidR="003B2601" w:rsidRDefault="00D67F8F" w:rsidP="008A1B2F">
      <w:pPr>
        <w:numPr>
          <w:ilvl w:val="0"/>
          <w:numId w:val="1"/>
        </w:numPr>
        <w:pBdr>
          <w:top w:val="nil"/>
          <w:left w:val="nil"/>
          <w:bottom w:val="nil"/>
          <w:right w:val="nil"/>
          <w:between w:val="nil"/>
        </w:pBdr>
        <w:spacing w:after="0"/>
        <w:ind w:left="1" w:hanging="3"/>
        <w:rPr>
          <w:color w:val="000000"/>
          <w:sz w:val="26"/>
        </w:rPr>
      </w:pPr>
      <w:r w:rsidRPr="008A1B2F">
        <w:rPr>
          <w:color w:val="000000"/>
          <w:sz w:val="26"/>
        </w:rPr>
        <w:t xml:space="preserve">Các chi phi di chuyển, khách sạn, và công tác phí </w:t>
      </w:r>
      <w:r w:rsidR="001162D6">
        <w:rPr>
          <w:color w:val="000000"/>
          <w:sz w:val="26"/>
        </w:rPr>
        <w:t>(</w:t>
      </w:r>
      <w:r w:rsidRPr="008A1B2F">
        <w:rPr>
          <w:color w:val="000000"/>
          <w:sz w:val="26"/>
        </w:rPr>
        <w:t>nếu có</w:t>
      </w:r>
      <w:r w:rsidR="001162D6">
        <w:rPr>
          <w:color w:val="000000"/>
          <w:sz w:val="26"/>
        </w:rPr>
        <w:t>)</w:t>
      </w:r>
      <w:r w:rsidRPr="008A1B2F">
        <w:rPr>
          <w:color w:val="000000"/>
          <w:sz w:val="26"/>
        </w:rPr>
        <w:t xml:space="preserve"> cho </w:t>
      </w:r>
      <w:r w:rsidR="001162D6">
        <w:rPr>
          <w:color w:val="000000"/>
          <w:sz w:val="26"/>
        </w:rPr>
        <w:t>tư vấn</w:t>
      </w:r>
      <w:r w:rsidRPr="008A1B2F">
        <w:rPr>
          <w:color w:val="000000"/>
          <w:sz w:val="26"/>
        </w:rPr>
        <w:t xml:space="preserve"> sẽ do CCIHP chi trả</w:t>
      </w:r>
      <w:r w:rsidR="004318C8">
        <w:rPr>
          <w:color w:val="000000"/>
          <w:sz w:val="26"/>
        </w:rPr>
        <w:t xml:space="preserve"> theo định mức của dự án</w:t>
      </w:r>
      <w:r w:rsidRPr="008A1B2F">
        <w:rPr>
          <w:color w:val="000000"/>
          <w:sz w:val="26"/>
        </w:rPr>
        <w:t xml:space="preserve">. </w:t>
      </w:r>
    </w:p>
    <w:p w14:paraId="50434DF4" w14:textId="77777777" w:rsidR="008A1B2F" w:rsidRPr="008A1B2F" w:rsidRDefault="008A1B2F" w:rsidP="008A1B2F">
      <w:pPr>
        <w:pBdr>
          <w:top w:val="nil"/>
          <w:left w:val="nil"/>
          <w:bottom w:val="nil"/>
          <w:right w:val="nil"/>
          <w:between w:val="nil"/>
        </w:pBdr>
        <w:spacing w:after="0"/>
        <w:ind w:leftChars="0" w:left="1" w:firstLineChars="0" w:firstLine="0"/>
        <w:rPr>
          <w:color w:val="000000"/>
          <w:sz w:val="26"/>
        </w:rPr>
      </w:pPr>
    </w:p>
    <w:p w14:paraId="0737A747" w14:textId="5B3BD9FE" w:rsidR="003B2601" w:rsidRPr="00BD6CC1" w:rsidRDefault="00D67F8F">
      <w:pPr>
        <w:pStyle w:val="Heading1"/>
        <w:rPr>
          <w:lang w:val="vi-VN"/>
        </w:rPr>
      </w:pPr>
      <w:bookmarkStart w:id="3" w:name="_heading=h.cjugxx7lrgmz" w:colFirst="0" w:colLast="0"/>
      <w:bookmarkEnd w:id="3"/>
      <w:r>
        <w:t xml:space="preserve">YÊU CẦU </w:t>
      </w:r>
      <w:r w:rsidR="00BD6CC1">
        <w:t>V</w:t>
      </w:r>
      <w:r w:rsidR="00BD6CC1">
        <w:rPr>
          <w:lang w:val="vi-VN"/>
        </w:rPr>
        <w:t>Ề TRÌNH ĐỘ, KINH NGHIỆM</w:t>
      </w:r>
    </w:p>
    <w:p w14:paraId="7D1909C2" w14:textId="3EF378A8" w:rsidR="003B2601" w:rsidRPr="008A1B2F" w:rsidRDefault="00D67F8F" w:rsidP="008A1B2F">
      <w:pPr>
        <w:numPr>
          <w:ilvl w:val="0"/>
          <w:numId w:val="1"/>
        </w:numPr>
        <w:pBdr>
          <w:top w:val="nil"/>
          <w:left w:val="nil"/>
          <w:bottom w:val="nil"/>
          <w:right w:val="nil"/>
          <w:between w:val="nil"/>
        </w:pBdr>
        <w:spacing w:after="0"/>
        <w:ind w:left="1" w:hanging="3"/>
        <w:rPr>
          <w:color w:val="000000"/>
          <w:sz w:val="26"/>
        </w:rPr>
      </w:pPr>
      <w:r w:rsidRPr="008A1B2F">
        <w:rPr>
          <w:color w:val="000000"/>
          <w:sz w:val="26"/>
        </w:rPr>
        <w:t xml:space="preserve">Có kinh nghiệm (ít nhất 3 năm) trong lĩnh vực điều phối, quản lý dự án; </w:t>
      </w:r>
    </w:p>
    <w:p w14:paraId="1D68985B" w14:textId="44CBA3B2" w:rsidR="001B07CF" w:rsidRPr="008A1B2F" w:rsidRDefault="001B07CF" w:rsidP="008A1B2F">
      <w:pPr>
        <w:numPr>
          <w:ilvl w:val="0"/>
          <w:numId w:val="1"/>
        </w:numPr>
        <w:pBdr>
          <w:top w:val="nil"/>
          <w:left w:val="nil"/>
          <w:bottom w:val="nil"/>
          <w:right w:val="nil"/>
          <w:between w:val="nil"/>
        </w:pBdr>
        <w:spacing w:after="0"/>
        <w:ind w:left="1" w:hanging="3"/>
        <w:rPr>
          <w:color w:val="000000"/>
          <w:sz w:val="26"/>
        </w:rPr>
      </w:pPr>
      <w:r w:rsidRPr="008A1B2F">
        <w:rPr>
          <w:color w:val="000000"/>
          <w:sz w:val="26"/>
        </w:rPr>
        <w:t>Có kinh nghiệm làm việc trong lĩnh vực khuyết tật trí tuệ, khuyết tật phát triển</w:t>
      </w:r>
    </w:p>
    <w:p w14:paraId="449855CE" w14:textId="77777777" w:rsidR="003B2601" w:rsidRPr="008A1B2F" w:rsidRDefault="00D67F8F" w:rsidP="008A1B2F">
      <w:pPr>
        <w:numPr>
          <w:ilvl w:val="0"/>
          <w:numId w:val="1"/>
        </w:numPr>
        <w:pBdr>
          <w:top w:val="nil"/>
          <w:left w:val="nil"/>
          <w:bottom w:val="nil"/>
          <w:right w:val="nil"/>
          <w:between w:val="nil"/>
        </w:pBdr>
        <w:spacing w:after="0"/>
        <w:ind w:left="1" w:hanging="3"/>
        <w:rPr>
          <w:color w:val="000000"/>
          <w:sz w:val="26"/>
        </w:rPr>
      </w:pPr>
      <w:r w:rsidRPr="008A1B2F">
        <w:rPr>
          <w:color w:val="000000"/>
          <w:sz w:val="26"/>
        </w:rPr>
        <w:t xml:space="preserve">Có kinh nghiệm điều phối triển khai khóa đào tạo trong các lĩnh vực giáo dục đặc biệt, khuyết tật, tâm lý, hoặc liên quan. </w:t>
      </w:r>
    </w:p>
    <w:p w14:paraId="2320A345" w14:textId="77777777" w:rsidR="003B2601" w:rsidRPr="008A1B2F" w:rsidRDefault="00D67F8F" w:rsidP="008A1B2F">
      <w:pPr>
        <w:numPr>
          <w:ilvl w:val="0"/>
          <w:numId w:val="1"/>
        </w:numPr>
        <w:pBdr>
          <w:top w:val="nil"/>
          <w:left w:val="nil"/>
          <w:bottom w:val="nil"/>
          <w:right w:val="nil"/>
          <w:between w:val="nil"/>
        </w:pBdr>
        <w:spacing w:after="0"/>
        <w:ind w:left="1" w:hanging="3"/>
        <w:rPr>
          <w:color w:val="000000"/>
          <w:sz w:val="26"/>
        </w:rPr>
      </w:pPr>
      <w:r w:rsidRPr="008A1B2F">
        <w:rPr>
          <w:color w:val="000000"/>
          <w:sz w:val="26"/>
        </w:rPr>
        <w:t>Sử dụng thành thạo Tiếng Anh (nghe, nói, đọc, viết)</w:t>
      </w:r>
    </w:p>
    <w:p w14:paraId="74CFC22D" w14:textId="7F694E75" w:rsidR="008A1B2F" w:rsidRPr="008A1B2F" w:rsidRDefault="00D67F8F" w:rsidP="008A1B2F">
      <w:pPr>
        <w:numPr>
          <w:ilvl w:val="0"/>
          <w:numId w:val="1"/>
        </w:numPr>
        <w:pBdr>
          <w:top w:val="nil"/>
          <w:left w:val="nil"/>
          <w:bottom w:val="nil"/>
          <w:right w:val="nil"/>
          <w:between w:val="nil"/>
        </w:pBdr>
        <w:spacing w:after="0"/>
        <w:ind w:left="1" w:hanging="3"/>
        <w:rPr>
          <w:color w:val="000000"/>
          <w:sz w:val="26"/>
        </w:rPr>
      </w:pPr>
      <w:r w:rsidRPr="008A1B2F">
        <w:rPr>
          <w:color w:val="000000"/>
          <w:sz w:val="26"/>
        </w:rPr>
        <w:t xml:space="preserve">Có kỹ năng </w:t>
      </w:r>
      <w:r w:rsidR="009234EC" w:rsidRPr="008A1B2F">
        <w:rPr>
          <w:color w:val="000000"/>
          <w:sz w:val="26"/>
        </w:rPr>
        <w:t xml:space="preserve">tổ chức, </w:t>
      </w:r>
      <w:r w:rsidRPr="008A1B2F">
        <w:rPr>
          <w:color w:val="000000"/>
          <w:sz w:val="26"/>
        </w:rPr>
        <w:t>viết, phân tích và giao tiếp tốt.</w:t>
      </w:r>
    </w:p>
    <w:p w14:paraId="009912B6" w14:textId="77777777" w:rsidR="008A1B2F" w:rsidRDefault="008A1B2F" w:rsidP="008A1B2F">
      <w:pPr>
        <w:pStyle w:val="Heading1"/>
        <w:textDirection w:val="lrTb"/>
      </w:pPr>
    </w:p>
    <w:p w14:paraId="669144BA" w14:textId="2363C179" w:rsidR="00BD6CC1" w:rsidRPr="008A1B2F" w:rsidRDefault="008A1B2F" w:rsidP="008A1B2F">
      <w:pPr>
        <w:pStyle w:val="Heading1"/>
        <w:textDirection w:val="lrTb"/>
      </w:pPr>
      <w:r>
        <w:t>YÊU</w:t>
      </w:r>
      <w:r>
        <w:rPr>
          <w:lang w:val="vi-VN"/>
        </w:rPr>
        <w:t xml:space="preserve"> CẦU VỀ HỒ SƠ</w:t>
      </w:r>
      <w:r w:rsidR="00BD6CC1" w:rsidRPr="008A1B2F">
        <w:t>:</w:t>
      </w:r>
    </w:p>
    <w:p w14:paraId="3ED2200B" w14:textId="5FF3390C" w:rsidR="00B71B87" w:rsidRPr="008A1B2F" w:rsidRDefault="00BD6CC1" w:rsidP="008A1B2F">
      <w:pPr>
        <w:numPr>
          <w:ilvl w:val="0"/>
          <w:numId w:val="1"/>
        </w:numPr>
        <w:pBdr>
          <w:top w:val="nil"/>
          <w:left w:val="nil"/>
          <w:bottom w:val="nil"/>
          <w:right w:val="nil"/>
          <w:between w:val="nil"/>
        </w:pBdr>
        <w:spacing w:after="0"/>
        <w:ind w:left="1" w:hanging="3"/>
        <w:textDirection w:val="lrTb"/>
        <w:rPr>
          <w:color w:val="000000"/>
          <w:sz w:val="26"/>
        </w:rPr>
      </w:pPr>
      <w:r w:rsidRPr="008A1B2F">
        <w:rPr>
          <w:color w:val="000000"/>
          <w:sz w:val="26"/>
        </w:rPr>
        <w:t>Sơ yếu lí lịch</w:t>
      </w:r>
      <w:r w:rsidR="001162D6">
        <w:rPr>
          <w:color w:val="000000"/>
          <w:sz w:val="26"/>
        </w:rPr>
        <w:t xml:space="preserve"> (CV)</w:t>
      </w:r>
      <w:r w:rsidR="00305A43">
        <w:rPr>
          <w:color w:val="000000"/>
          <w:sz w:val="26"/>
        </w:rPr>
        <w:t xml:space="preserve"> nêu rõ bối cảnh học vấn và các kinh nghiệm làm việc liên quan đến vị trí tuyển dụng, thông tin liên hệ của 2 người giới thiệu</w:t>
      </w:r>
    </w:p>
    <w:p w14:paraId="6E069053" w14:textId="2D85475F" w:rsidR="00BD6CC1" w:rsidRPr="008A1B2F" w:rsidRDefault="00B71B87" w:rsidP="008A1B2F">
      <w:pPr>
        <w:numPr>
          <w:ilvl w:val="0"/>
          <w:numId w:val="1"/>
        </w:numPr>
        <w:pBdr>
          <w:top w:val="nil"/>
          <w:left w:val="nil"/>
          <w:bottom w:val="nil"/>
          <w:right w:val="nil"/>
          <w:between w:val="nil"/>
        </w:pBdr>
        <w:spacing w:after="0"/>
        <w:ind w:left="1" w:hanging="3"/>
        <w:textDirection w:val="lrTb"/>
        <w:rPr>
          <w:color w:val="000000"/>
          <w:sz w:val="26"/>
        </w:rPr>
      </w:pPr>
      <w:r w:rsidRPr="008A1B2F">
        <w:rPr>
          <w:color w:val="000000"/>
          <w:sz w:val="26"/>
        </w:rPr>
        <w:t>Nửa trang mô tả kinh nghiệm về hoạt động điều phối xây dựng chương trình hoặc tổ chức thực hiện khoá tập huấn</w:t>
      </w:r>
      <w:r w:rsidR="008A1B2F">
        <w:rPr>
          <w:color w:val="000000"/>
          <w:sz w:val="26"/>
          <w:lang w:val="vi-VN"/>
        </w:rPr>
        <w:t>, bao gồm cả trực tuyến hoặc kết hợp trực tuyến và trực tiếp.</w:t>
      </w:r>
    </w:p>
    <w:p w14:paraId="0CDBAA8E" w14:textId="384187EC" w:rsidR="00BD6CC1" w:rsidRPr="008A1B2F" w:rsidRDefault="00BD6CC1" w:rsidP="008A1B2F">
      <w:pPr>
        <w:numPr>
          <w:ilvl w:val="0"/>
          <w:numId w:val="1"/>
        </w:numPr>
        <w:pBdr>
          <w:top w:val="nil"/>
          <w:left w:val="nil"/>
          <w:bottom w:val="nil"/>
          <w:right w:val="nil"/>
          <w:between w:val="nil"/>
        </w:pBdr>
        <w:spacing w:after="0"/>
        <w:ind w:left="1" w:hanging="3"/>
        <w:textDirection w:val="lrTb"/>
        <w:rPr>
          <w:color w:val="000000"/>
          <w:sz w:val="26"/>
        </w:rPr>
      </w:pPr>
      <w:r w:rsidRPr="008A1B2F">
        <w:rPr>
          <w:color w:val="000000"/>
          <w:sz w:val="26"/>
        </w:rPr>
        <w:t xml:space="preserve">Đề xuất mức phí tư vấn theo ngày </w:t>
      </w:r>
    </w:p>
    <w:p w14:paraId="7A572299" w14:textId="26046301" w:rsidR="001162D6" w:rsidRDefault="001162D6" w:rsidP="008A1B2F">
      <w:pPr>
        <w:shd w:val="clear" w:color="auto" w:fill="FFFFFF"/>
        <w:spacing w:before="120"/>
        <w:ind w:left="1" w:hanging="3"/>
        <w:jc w:val="both"/>
        <w:rPr>
          <w:color w:val="000000"/>
          <w:sz w:val="26"/>
        </w:rPr>
      </w:pPr>
      <w:r>
        <w:rPr>
          <w:color w:val="000000"/>
          <w:sz w:val="26"/>
        </w:rPr>
        <w:t>Các giấy tờ trên cần viết bằng tiếng anh</w:t>
      </w:r>
    </w:p>
    <w:p w14:paraId="788D7A14" w14:textId="57C94421" w:rsidR="00BD6CC1" w:rsidRDefault="00BD6CC1" w:rsidP="008A1B2F">
      <w:pPr>
        <w:shd w:val="clear" w:color="auto" w:fill="FFFFFF"/>
        <w:spacing w:before="120"/>
        <w:ind w:left="1" w:hanging="3"/>
        <w:jc w:val="both"/>
        <w:rPr>
          <w:sz w:val="26"/>
        </w:rPr>
      </w:pPr>
      <w:r w:rsidRPr="00342533">
        <w:rPr>
          <w:sz w:val="26"/>
        </w:rPr>
        <w:t xml:space="preserve">Ứng viên quan tâm </w:t>
      </w:r>
      <w:r w:rsidR="0061108E">
        <w:rPr>
          <w:sz w:val="26"/>
        </w:rPr>
        <w:t xml:space="preserve">vui lòng gửi Hồ sơ ứng tuyển cho chị Nguyễn Minh Hải qua </w:t>
      </w:r>
      <w:r w:rsidRPr="00342533">
        <w:rPr>
          <w:sz w:val="26"/>
        </w:rPr>
        <w:t xml:space="preserve">địa chỉ email: </w:t>
      </w:r>
      <w:hyperlink r:id="rId9" w:history="1">
        <w:r w:rsidR="004318C8" w:rsidRPr="009C7C13">
          <w:rPr>
            <w:rStyle w:val="Hyperlink"/>
            <w:sz w:val="26"/>
          </w:rPr>
          <w:t>hai@ccihp.org</w:t>
        </w:r>
      </w:hyperlink>
      <w:r w:rsidR="004318C8">
        <w:rPr>
          <w:sz w:val="26"/>
        </w:rPr>
        <w:t xml:space="preserve"> </w:t>
      </w:r>
      <w:r w:rsidRPr="00241D9F">
        <w:rPr>
          <w:b/>
          <w:sz w:val="26"/>
        </w:rPr>
        <w:t xml:space="preserve">trước 17h00 ngày </w:t>
      </w:r>
      <w:r w:rsidR="0061108E">
        <w:rPr>
          <w:b/>
          <w:sz w:val="26"/>
          <w:lang w:val="vi-VN"/>
        </w:rPr>
        <w:t>2</w:t>
      </w:r>
      <w:r w:rsidR="0061108E">
        <w:rPr>
          <w:b/>
          <w:sz w:val="26"/>
        </w:rPr>
        <w:t>2</w:t>
      </w:r>
      <w:r w:rsidRPr="00241D9F">
        <w:rPr>
          <w:b/>
          <w:sz w:val="26"/>
        </w:rPr>
        <w:t>/</w:t>
      </w:r>
      <w:r w:rsidR="008A1B2F">
        <w:rPr>
          <w:b/>
          <w:sz w:val="26"/>
          <w:lang w:val="vi-VN"/>
        </w:rPr>
        <w:t>06</w:t>
      </w:r>
      <w:r w:rsidRPr="00241D9F">
        <w:rPr>
          <w:b/>
          <w:sz w:val="26"/>
        </w:rPr>
        <w:t>/202</w:t>
      </w:r>
      <w:r w:rsidR="008A1B2F">
        <w:rPr>
          <w:b/>
          <w:sz w:val="26"/>
          <w:lang w:val="vi-VN"/>
        </w:rPr>
        <w:t>3</w:t>
      </w:r>
      <w:r w:rsidRPr="00342533">
        <w:rPr>
          <w:sz w:val="26"/>
        </w:rPr>
        <w:t xml:space="preserve">. </w:t>
      </w:r>
      <w:r w:rsidR="004318C8">
        <w:rPr>
          <w:sz w:val="26"/>
        </w:rPr>
        <w:t xml:space="preserve">Tiêu đề email ghi là: Ứng tuyển vị trí tư vấn hỗ trợ xây dựng chương trình đào tạo. </w:t>
      </w:r>
      <w:r w:rsidR="001162D6">
        <w:rPr>
          <w:sz w:val="26"/>
        </w:rPr>
        <w:t>Chúng tôi sẽ liên hệ lại với các ứng viên đạt yêu cầu.</w:t>
      </w:r>
    </w:p>
    <w:p w14:paraId="5F47793B" w14:textId="5402C511" w:rsidR="004318C8" w:rsidRDefault="004318C8" w:rsidP="008A1B2F">
      <w:pPr>
        <w:shd w:val="clear" w:color="auto" w:fill="FFFFFF"/>
        <w:spacing w:before="120"/>
        <w:ind w:left="1" w:hanging="3"/>
        <w:jc w:val="both"/>
        <w:rPr>
          <w:sz w:val="26"/>
        </w:rPr>
      </w:pPr>
    </w:p>
    <w:p w14:paraId="094F07F4" w14:textId="37F0C8E6" w:rsidR="004318C8" w:rsidRDefault="004318C8" w:rsidP="008A1B2F">
      <w:pPr>
        <w:shd w:val="clear" w:color="auto" w:fill="FFFFFF"/>
        <w:spacing w:before="120"/>
        <w:ind w:left="1" w:hanging="3"/>
        <w:jc w:val="both"/>
        <w:rPr>
          <w:sz w:val="26"/>
        </w:rPr>
      </w:pPr>
      <w:bookmarkStart w:id="4" w:name="_GoBack"/>
      <w:bookmarkEnd w:id="4"/>
    </w:p>
    <w:sectPr w:rsidR="004318C8">
      <w:headerReference w:type="even" r:id="rId10"/>
      <w:headerReference w:type="default" r:id="rId11"/>
      <w:footerReference w:type="even" r:id="rId12"/>
      <w:footerReference w:type="default" r:id="rId13"/>
      <w:headerReference w:type="first" r:id="rId14"/>
      <w:footerReference w:type="first" r:id="rId15"/>
      <w:pgSz w:w="12240" w:h="15840"/>
      <w:pgMar w:top="1032" w:right="1440" w:bottom="1440" w:left="1440" w:header="540" w:footer="7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57E9" w14:textId="77777777" w:rsidR="004A210A" w:rsidRDefault="004A210A">
      <w:pPr>
        <w:spacing w:after="0" w:line="240" w:lineRule="auto"/>
        <w:ind w:left="0" w:hanging="2"/>
      </w:pPr>
      <w:r>
        <w:separator/>
      </w:r>
    </w:p>
  </w:endnote>
  <w:endnote w:type="continuationSeparator" w:id="0">
    <w:p w14:paraId="3D868A4F" w14:textId="77777777" w:rsidR="004A210A" w:rsidRDefault="004A210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8E6E" w14:textId="77777777" w:rsidR="003B2601" w:rsidRDefault="003B2601">
    <w:pPr>
      <w:pBdr>
        <w:top w:val="nil"/>
        <w:left w:val="nil"/>
        <w:bottom w:val="nil"/>
        <w:right w:val="nil"/>
        <w:between w:val="nil"/>
      </w:pBdr>
      <w:tabs>
        <w:tab w:val="center" w:pos="4153"/>
        <w:tab w:val="right" w:pos="8306"/>
      </w:tabs>
      <w:spacing w:after="120" w:line="240" w:lineRule="auto"/>
      <w:ind w:left="0" w:hanging="2"/>
      <w:jc w:val="both"/>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9C78" w14:textId="77777777" w:rsidR="003B2601" w:rsidRDefault="003B2601">
    <w:pPr>
      <w:pBdr>
        <w:top w:val="nil"/>
        <w:left w:val="nil"/>
        <w:bottom w:val="nil"/>
        <w:right w:val="nil"/>
        <w:between w:val="nil"/>
      </w:pBdr>
      <w:tabs>
        <w:tab w:val="center" w:pos="4153"/>
        <w:tab w:val="right" w:pos="8306"/>
      </w:tabs>
      <w:spacing w:before="120" w:after="120" w:line="240" w:lineRule="auto"/>
      <w:ind w:left="0" w:hanging="2"/>
      <w:jc w:val="both"/>
      <w:rPr>
        <w:color w:val="000000"/>
        <w:sz w:val="24"/>
        <w:szCs w:val="24"/>
      </w:rPr>
    </w:pPr>
  </w:p>
  <w:p w14:paraId="092F931F" w14:textId="77777777" w:rsidR="003B2601" w:rsidRDefault="003B2601">
    <w:pPr>
      <w:pBdr>
        <w:top w:val="nil"/>
        <w:left w:val="nil"/>
        <w:bottom w:val="nil"/>
        <w:right w:val="nil"/>
        <w:between w:val="nil"/>
      </w:pBdr>
      <w:tabs>
        <w:tab w:val="center" w:pos="4153"/>
        <w:tab w:val="right" w:pos="8306"/>
      </w:tabs>
      <w:spacing w:after="120" w:line="240" w:lineRule="auto"/>
      <w:ind w:left="0" w:hanging="2"/>
      <w:jc w:val="both"/>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39E7" w14:textId="77777777" w:rsidR="003B2601" w:rsidRDefault="003B2601">
    <w:pPr>
      <w:pBdr>
        <w:top w:val="nil"/>
        <w:left w:val="nil"/>
        <w:bottom w:val="nil"/>
        <w:right w:val="nil"/>
        <w:between w:val="nil"/>
      </w:pBdr>
      <w:tabs>
        <w:tab w:val="center" w:pos="4153"/>
        <w:tab w:val="right" w:pos="8306"/>
      </w:tabs>
      <w:spacing w:after="120" w:line="240" w:lineRule="auto"/>
      <w:ind w:left="0" w:hanging="2"/>
      <w:jc w:val="both"/>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E5CC0" w14:textId="77777777" w:rsidR="004A210A" w:rsidRDefault="004A210A">
      <w:pPr>
        <w:spacing w:after="0" w:line="240" w:lineRule="auto"/>
        <w:ind w:left="0" w:hanging="2"/>
      </w:pPr>
      <w:r>
        <w:separator/>
      </w:r>
    </w:p>
  </w:footnote>
  <w:footnote w:type="continuationSeparator" w:id="0">
    <w:p w14:paraId="6A3AA973" w14:textId="77777777" w:rsidR="004A210A" w:rsidRDefault="004A210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3183" w14:textId="77777777" w:rsidR="003B2601" w:rsidRDefault="003B2601">
    <w:pPr>
      <w:pBdr>
        <w:top w:val="nil"/>
        <w:left w:val="nil"/>
        <w:bottom w:val="nil"/>
        <w:right w:val="nil"/>
        <w:between w:val="nil"/>
      </w:pBdr>
      <w:tabs>
        <w:tab w:val="center" w:pos="4680"/>
        <w:tab w:val="right" w:pos="9360"/>
      </w:tabs>
      <w:ind w:left="0" w:hanging="2"/>
      <w:jc w:val="center"/>
      <w:rPr>
        <w:rFonts w:ascii="Arial" w:eastAsia="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E481" w14:textId="6FB42019" w:rsidR="003B2601" w:rsidRDefault="003B2601">
    <w:pPr>
      <w:pBdr>
        <w:top w:val="nil"/>
        <w:left w:val="nil"/>
        <w:bottom w:val="nil"/>
        <w:right w:val="nil"/>
        <w:between w:val="nil"/>
      </w:pBdr>
      <w:tabs>
        <w:tab w:val="center" w:pos="4680"/>
        <w:tab w:val="right" w:pos="9360"/>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BE3A" w14:textId="77777777" w:rsidR="003B2601" w:rsidRDefault="003B2601">
    <w:pPr>
      <w:pBdr>
        <w:top w:val="nil"/>
        <w:left w:val="nil"/>
        <w:bottom w:val="nil"/>
        <w:right w:val="nil"/>
        <w:between w:val="nil"/>
      </w:pBdr>
      <w:tabs>
        <w:tab w:val="center" w:pos="4680"/>
        <w:tab w:val="right" w:pos="9360"/>
      </w:tabs>
      <w:ind w:left="0" w:hanging="2"/>
      <w:jc w:val="center"/>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1C4F"/>
    <w:multiLevelType w:val="multilevel"/>
    <w:tmpl w:val="2A72BF28"/>
    <w:lvl w:ilvl="0">
      <w:numFmt w:val="bullet"/>
      <w:pStyle w:val="Bullet"/>
      <w:lvlText w:val="•"/>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345BD5"/>
    <w:multiLevelType w:val="multilevel"/>
    <w:tmpl w:val="6C92A296"/>
    <w:lvl w:ilvl="0">
      <w:start w:val="1"/>
      <w:numFmt w:val="decimal"/>
      <w:pStyle w:val="Annex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793915"/>
    <w:multiLevelType w:val="multilevel"/>
    <w:tmpl w:val="164497DA"/>
    <w:lvl w:ilvl="0">
      <w:start w:val="1"/>
      <w:numFmt w:val="decimal"/>
      <w:lvlText w:val="%1."/>
      <w:lvlJc w:val="left"/>
      <w:pPr>
        <w:ind w:left="720" w:hanging="360"/>
      </w:pPr>
      <w:rPr>
        <w:b/>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066687"/>
    <w:multiLevelType w:val="multilevel"/>
    <w:tmpl w:val="2FE0036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4D310FC0"/>
    <w:multiLevelType w:val="hybridMultilevel"/>
    <w:tmpl w:val="C1661D3C"/>
    <w:lvl w:ilvl="0" w:tplc="FF3A09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B751D"/>
    <w:multiLevelType w:val="multilevel"/>
    <w:tmpl w:val="6ABAB8B2"/>
    <w:lvl w:ilvl="0">
      <w:start w:val="1"/>
      <w:numFmt w:val="bullet"/>
      <w:pStyle w:val="Heading8"/>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7DB84939"/>
    <w:multiLevelType w:val="multilevel"/>
    <w:tmpl w:val="B5D8A70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01"/>
    <w:rsid w:val="001162D6"/>
    <w:rsid w:val="00156FE6"/>
    <w:rsid w:val="001B07CF"/>
    <w:rsid w:val="002D2E95"/>
    <w:rsid w:val="00305A43"/>
    <w:rsid w:val="003B2601"/>
    <w:rsid w:val="003D03FB"/>
    <w:rsid w:val="004318C8"/>
    <w:rsid w:val="00476664"/>
    <w:rsid w:val="004A210A"/>
    <w:rsid w:val="004B2510"/>
    <w:rsid w:val="0059069C"/>
    <w:rsid w:val="005A515E"/>
    <w:rsid w:val="0061108E"/>
    <w:rsid w:val="00692F37"/>
    <w:rsid w:val="00757255"/>
    <w:rsid w:val="00861E23"/>
    <w:rsid w:val="008A1B2F"/>
    <w:rsid w:val="009234EC"/>
    <w:rsid w:val="00A01DD3"/>
    <w:rsid w:val="00B71B87"/>
    <w:rsid w:val="00BC025B"/>
    <w:rsid w:val="00BD6CC1"/>
    <w:rsid w:val="00BE13E3"/>
    <w:rsid w:val="00C83893"/>
    <w:rsid w:val="00D13689"/>
    <w:rsid w:val="00D67F8F"/>
    <w:rsid w:val="00DB1A80"/>
    <w:rsid w:val="00E06602"/>
    <w:rsid w:val="00F6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BB94"/>
  <w15:docId w15:val="{DE0CF527-A2CE-5E40-B4B2-A3811ED7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rsid w:val="00DD2143"/>
    <w:pPr>
      <w:keepNext/>
      <w:spacing w:after="0" w:line="240" w:lineRule="auto"/>
      <w:ind w:left="0" w:hanging="2"/>
    </w:pPr>
    <w:rPr>
      <w:rFonts w:ascii="Arial" w:hAnsi="Arial" w:cs="Arial"/>
      <w:b/>
      <w:sz w:val="24"/>
      <w:szCs w:val="24"/>
    </w:rPr>
  </w:style>
  <w:style w:type="paragraph" w:styleId="Heading2">
    <w:name w:val="heading 2"/>
    <w:basedOn w:val="Normal"/>
    <w:next w:val="Normal"/>
    <w:uiPriority w:val="9"/>
    <w:semiHidden/>
    <w:unhideWhenUsed/>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hAnsi="Cambria"/>
      <w:b/>
      <w:bCs/>
      <w:color w:val="4F81BD"/>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pPr>
      <w:keepNext/>
      <w:numPr>
        <w:numId w:val="3"/>
      </w:numPr>
      <w:tabs>
        <w:tab w:val="left" w:pos="1440"/>
      </w:tabs>
      <w:spacing w:after="120" w:line="240" w:lineRule="auto"/>
      <w:ind w:left="-1" w:hanging="1"/>
      <w:jc w:val="both"/>
      <w:outlineLvl w:val="7"/>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after="120" w:line="240" w:lineRule="auto"/>
    </w:pPr>
    <w:rPr>
      <w:b/>
      <w:sz w:val="26"/>
      <w:szCs w:val="26"/>
    </w:rPr>
  </w:style>
  <w:style w:type="character" w:customStyle="1" w:styleId="Heading1Char">
    <w:name w:val="Heading 1 Char"/>
    <w:rPr>
      <w:b/>
      <w:w w:val="100"/>
      <w:position w:val="-1"/>
      <w:sz w:val="26"/>
      <w:szCs w:val="26"/>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ing8Char">
    <w:name w:val="Heading 8 Char"/>
    <w:rPr>
      <w:rFonts w:ascii="Arial" w:eastAsia="Times New Roman" w:hAnsi="Arial" w:cs="Times New Roman"/>
      <w:b/>
      <w:w w:val="100"/>
      <w:position w:val="-1"/>
      <w:sz w:val="24"/>
      <w:szCs w:val="24"/>
      <w:effect w:val="none"/>
      <w:vertAlign w:val="baseline"/>
      <w:cs w:val="0"/>
      <w:em w:val="none"/>
    </w:rPr>
  </w:style>
  <w:style w:type="paragraph" w:styleId="BodyTextIndent2">
    <w:name w:val="Body Text Indent 2"/>
    <w:basedOn w:val="Normal"/>
    <w:pPr>
      <w:spacing w:after="120" w:line="240" w:lineRule="auto"/>
      <w:ind w:left="133"/>
      <w:jc w:val="both"/>
    </w:pPr>
    <w:rPr>
      <w:sz w:val="24"/>
      <w:szCs w:val="24"/>
      <w:lang w:val="en-GB"/>
    </w:rPr>
  </w:style>
  <w:style w:type="character" w:customStyle="1" w:styleId="BodyTextIndent2Char">
    <w:name w:val="Body Text Indent 2 Char"/>
    <w:rPr>
      <w:w w:val="100"/>
      <w:position w:val="-1"/>
      <w:sz w:val="24"/>
      <w:szCs w:val="24"/>
      <w:effect w:val="none"/>
      <w:vertAlign w:val="baseline"/>
      <w:cs w:val="0"/>
      <w:em w:val="none"/>
      <w:lang w:val="en-GB"/>
    </w:rPr>
  </w:style>
  <w:style w:type="paragraph" w:styleId="Footer">
    <w:name w:val="footer"/>
    <w:basedOn w:val="Normal"/>
    <w:pPr>
      <w:tabs>
        <w:tab w:val="center" w:pos="4153"/>
        <w:tab w:val="right" w:pos="8306"/>
      </w:tabs>
      <w:spacing w:after="120" w:line="240" w:lineRule="auto"/>
      <w:jc w:val="both"/>
    </w:pPr>
    <w:rPr>
      <w:sz w:val="24"/>
      <w:szCs w:val="24"/>
    </w:rPr>
  </w:style>
  <w:style w:type="character" w:customStyle="1" w:styleId="FooterChar">
    <w:name w:val="Footer Char"/>
    <w:rPr>
      <w:w w:val="100"/>
      <w:position w:val="-1"/>
      <w:sz w:val="24"/>
      <w:szCs w:val="24"/>
      <w:effect w:val="none"/>
      <w:vertAlign w:val="baseline"/>
      <w:cs w:val="0"/>
      <w:em w:val="none"/>
    </w:rPr>
  </w:style>
  <w:style w:type="paragraph" w:customStyle="1" w:styleId="Annexindent">
    <w:name w:val="Annex indent"/>
    <w:basedOn w:val="Normal"/>
    <w:pPr>
      <w:numPr>
        <w:numId w:val="4"/>
      </w:numPr>
      <w:suppressAutoHyphens w:val="0"/>
      <w:spacing w:after="0" w:line="240" w:lineRule="auto"/>
      <w:ind w:left="-1" w:hanging="1"/>
      <w:jc w:val="both"/>
    </w:pPr>
    <w:rPr>
      <w:rFonts w:ascii="Arial" w:hAnsi="Arial" w:cs="Arial"/>
      <w:bCs/>
      <w:iCs/>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BodyText3">
    <w:name w:val="Body Text 3"/>
    <w:basedOn w:val="Normal"/>
    <w:qFormat/>
    <w:pPr>
      <w:spacing w:after="120"/>
    </w:pPr>
    <w:rPr>
      <w:sz w:val="16"/>
      <w:szCs w:val="16"/>
    </w:rPr>
  </w:style>
  <w:style w:type="character" w:customStyle="1" w:styleId="BodyText3Char">
    <w:name w:val="Body Text 3 Char"/>
    <w:rPr>
      <w:w w:val="100"/>
      <w:position w:val="-1"/>
      <w:sz w:val="16"/>
      <w:szCs w:val="16"/>
      <w:effect w:val="none"/>
      <w:vertAlign w:val="baseline"/>
      <w:cs w:val="0"/>
      <w:em w:val="none"/>
    </w:rPr>
  </w:style>
  <w:style w:type="paragraph" w:styleId="BodyText">
    <w:name w:val="Body Text"/>
    <w:basedOn w:val="Normal"/>
    <w:qFormat/>
    <w:pPr>
      <w:spacing w:after="120" w:line="240" w:lineRule="auto"/>
    </w:pPr>
    <w:rPr>
      <w:sz w:val="24"/>
      <w:szCs w:val="24"/>
      <w:lang w:val="da-DK" w:eastAsia="da-DK"/>
    </w:rPr>
  </w:style>
  <w:style w:type="character" w:customStyle="1" w:styleId="BodyTextChar">
    <w:name w:val="Body Text Char"/>
    <w:rPr>
      <w:w w:val="100"/>
      <w:position w:val="-1"/>
      <w:sz w:val="24"/>
      <w:szCs w:val="24"/>
      <w:effect w:val="none"/>
      <w:vertAlign w:val="baseline"/>
      <w:cs w:val="0"/>
      <w:em w:val="none"/>
      <w:lang w:val="da-DK" w:eastAsia="da-DK"/>
    </w:rPr>
  </w:style>
  <w:style w:type="table" w:styleId="TableGrid">
    <w:name w:val="Table Grid"/>
    <w:basedOn w:val="TableNormal"/>
    <w:pPr>
      <w:suppressAutoHyphens/>
      <w:spacing w:after="0" w:line="240" w:lineRule="auto"/>
      <w:ind w:leftChars="-1" w:left="-1" w:hangingChars="1"/>
      <w:jc w:val="both"/>
      <w:textDirection w:val="btLr"/>
      <w:textAlignment w:val="top"/>
      <w:outlineLvl w:val="0"/>
    </w:pPr>
    <w:rPr>
      <w:position w:val="-1"/>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rPr>
  </w:style>
  <w:style w:type="paragraph" w:customStyle="1" w:styleId="GridTable6Colorful1">
    <w:name w:val="Grid Table 6 Colorful1"/>
    <w:basedOn w:val="Normal"/>
    <w:pPr>
      <w:spacing w:after="0" w:line="240" w:lineRule="auto"/>
      <w:ind w:left="720"/>
    </w:pPr>
    <w:rPr>
      <w:rFonts w:ascii="Cambria" w:hAnsi="Cambria" w:cs="Cambria"/>
      <w:sz w:val="24"/>
      <w:szCs w:val="24"/>
    </w:rPr>
  </w:style>
  <w:style w:type="paragraph" w:customStyle="1" w:styleId="StyleNormalWebBold">
    <w:name w:val="Style Normal (Web) + Bold"/>
    <w:basedOn w:val="NormalWeb"/>
    <w:pPr>
      <w:spacing w:before="100" w:beforeAutospacing="1" w:after="100" w:afterAutospacing="1" w:line="240" w:lineRule="auto"/>
      <w:jc w:val="both"/>
    </w:pPr>
    <w:rPr>
      <w:b/>
      <w:bCs/>
    </w:rPr>
  </w:style>
  <w:style w:type="character" w:customStyle="1" w:styleId="StyleNormalWebBoldChar">
    <w:name w:val="Style Normal (Web) + Bold Char"/>
    <w:rPr>
      <w:b/>
      <w:bCs/>
      <w:w w:val="100"/>
      <w:position w:val="-1"/>
      <w:sz w:val="24"/>
      <w:szCs w:val="24"/>
      <w:effect w:val="none"/>
      <w:vertAlign w:val="baseline"/>
      <w:cs w:val="0"/>
      <w:em w:val="none"/>
    </w:rPr>
  </w:style>
  <w:style w:type="paragraph" w:styleId="NormalWeb">
    <w:name w:val="Normal (Web)"/>
    <w:basedOn w:val="Normal"/>
    <w:qFormat/>
    <w:rPr>
      <w:sz w:val="24"/>
      <w:szCs w:val="24"/>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rPr>
      <w:sz w:val="24"/>
      <w:szCs w:val="24"/>
    </w:rPr>
  </w:style>
  <w:style w:type="character" w:customStyle="1" w:styleId="CommentTextChar">
    <w:name w:val="Comment Text Char"/>
    <w:rPr>
      <w:w w:val="100"/>
      <w:position w:val="-1"/>
      <w:sz w:val="24"/>
      <w:szCs w:val="24"/>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4"/>
      <w:szCs w:val="24"/>
      <w:effect w:val="none"/>
      <w:vertAlign w:val="baseline"/>
      <w:cs w:val="0"/>
      <w:em w:val="none"/>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w w:val="100"/>
      <w:position w:val="-1"/>
      <w:sz w:val="16"/>
      <w:szCs w:val="16"/>
      <w:effect w:val="none"/>
      <w:vertAlign w:val="baseline"/>
      <w:cs w:val="0"/>
      <w:em w:val="none"/>
    </w:rPr>
  </w:style>
  <w:style w:type="paragraph" w:styleId="BodyText2">
    <w:name w:val="Body Text 2"/>
    <w:basedOn w:val="Normal"/>
    <w:qFormat/>
    <w:pPr>
      <w:spacing w:after="120" w:line="480" w:lineRule="auto"/>
    </w:pPr>
  </w:style>
  <w:style w:type="character" w:customStyle="1" w:styleId="BodyText2Char">
    <w:name w:val="Body Text 2 Char"/>
    <w:rPr>
      <w:w w:val="100"/>
      <w:position w:val="-1"/>
      <w:sz w:val="22"/>
      <w:szCs w:val="22"/>
      <w:effect w:val="none"/>
      <w:vertAlign w:val="baseline"/>
      <w:cs w:val="0"/>
      <w:em w:val="none"/>
    </w:rPr>
  </w:style>
  <w:style w:type="paragraph" w:styleId="Header">
    <w:name w:val="header"/>
    <w:basedOn w:val="Normal"/>
    <w:qFormat/>
    <w:rsid w:val="00DD2143"/>
    <w:pPr>
      <w:tabs>
        <w:tab w:val="center" w:pos="4680"/>
        <w:tab w:val="right" w:pos="9360"/>
      </w:tabs>
      <w:ind w:left="0" w:hanging="2"/>
      <w:jc w:val="center"/>
    </w:pPr>
    <w:rPr>
      <w:rFonts w:ascii="Arial" w:hAnsi="Arial" w:cs="Arial"/>
      <w:b/>
      <w:bCs/>
    </w:rPr>
  </w:style>
  <w:style w:type="character" w:customStyle="1" w:styleId="HeaderChar">
    <w:name w:val="Header Char"/>
    <w:rPr>
      <w:w w:val="100"/>
      <w:position w:val="-1"/>
      <w:sz w:val="22"/>
      <w:szCs w:val="22"/>
      <w:effect w:val="none"/>
      <w:vertAlign w:val="baseline"/>
      <w:cs w:val="0"/>
      <w:em w:val="none"/>
    </w:rPr>
  </w:style>
  <w:style w:type="character" w:customStyle="1" w:styleId="il">
    <w:name w:val="il"/>
    <w:basedOn w:val="DefaultParagraphFont"/>
    <w:rPr>
      <w:w w:val="100"/>
      <w:position w:val="-1"/>
      <w:effect w:val="none"/>
      <w:vertAlign w:val="baseline"/>
      <w:cs w:val="0"/>
      <w:em w:val="none"/>
    </w:rPr>
  </w:style>
  <w:style w:type="paragraph" w:customStyle="1" w:styleId="LightGrid-Accent31">
    <w:name w:val="Light Grid - Accent 31"/>
    <w:basedOn w:val="Normal"/>
    <w:pPr>
      <w:spacing w:after="160" w:line="259" w:lineRule="auto"/>
      <w:ind w:left="720"/>
      <w:contextualSpacing/>
    </w:pPr>
    <w:rPr>
      <w:rFonts w:ascii="Calibri" w:eastAsia="Calibri" w:hAnsi="Calibri"/>
      <w:lang w:val="en-GB"/>
    </w:rPr>
  </w:style>
  <w:style w:type="character" w:styleId="Emphasis">
    <w:name w:val="Emphasis"/>
    <w:rPr>
      <w:i/>
      <w:iCs/>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textDirection w:val="btLr"/>
      <w:textAlignment w:val="top"/>
      <w:outlineLvl w:val="0"/>
    </w:pPr>
    <w:rPr>
      <w:position w:val="-1"/>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qFormat/>
    <w:pPr>
      <w:suppressAutoHyphens/>
      <w:spacing w:line="1" w:lineRule="atLeast"/>
      <w:ind w:leftChars="-1" w:left="-1" w:hangingChars="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link w:val="ListParagraphChar"/>
    <w:uiPriority w:val="34"/>
    <w:qFormat/>
    <w:rsid w:val="00DD2143"/>
    <w:pPr>
      <w:ind w:left="720"/>
      <w:contextualSpacing/>
    </w:pPr>
  </w:style>
  <w:style w:type="paragraph" w:customStyle="1" w:styleId="Bullet">
    <w:name w:val="Bullet"/>
    <w:basedOn w:val="ListParagraph"/>
    <w:link w:val="BulletChar"/>
    <w:qFormat/>
    <w:rsid w:val="004B2510"/>
    <w:pPr>
      <w:widowControl w:val="0"/>
      <w:numPr>
        <w:numId w:val="6"/>
      </w:numPr>
      <w:suppressAutoHyphens w:val="0"/>
      <w:spacing w:before="120" w:after="120"/>
      <w:ind w:leftChars="0" w:left="1004" w:firstLineChars="0" w:hanging="284"/>
      <w:contextualSpacing w:val="0"/>
      <w:jc w:val="both"/>
      <w:textDirection w:val="lrTb"/>
      <w:textAlignment w:val="auto"/>
      <w:outlineLvl w:val="9"/>
    </w:pPr>
    <w:rPr>
      <w:position w:val="0"/>
      <w:sz w:val="28"/>
      <w:szCs w:val="24"/>
      <w:lang w:bidi="en-US"/>
    </w:rPr>
  </w:style>
  <w:style w:type="character" w:customStyle="1" w:styleId="BulletChar">
    <w:name w:val="Bullet Char"/>
    <w:link w:val="Bullet"/>
    <w:rsid w:val="004B2510"/>
    <w:rPr>
      <w:sz w:val="28"/>
      <w:szCs w:val="24"/>
      <w:lang w:bidi="en-US"/>
    </w:rPr>
  </w:style>
  <w:style w:type="character" w:customStyle="1" w:styleId="ListParagraphChar">
    <w:name w:val="List Paragraph Char"/>
    <w:link w:val="ListParagraph"/>
    <w:uiPriority w:val="34"/>
    <w:locked/>
    <w:rsid w:val="00BD6CC1"/>
    <w:rPr>
      <w:position w:val="-1"/>
    </w:rPr>
  </w:style>
  <w:style w:type="character" w:styleId="Hyperlink">
    <w:name w:val="Hyperlink"/>
    <w:basedOn w:val="DefaultParagraphFont"/>
    <w:uiPriority w:val="99"/>
    <w:unhideWhenUsed/>
    <w:rsid w:val="00BD6CC1"/>
    <w:rPr>
      <w:color w:val="0000FF" w:themeColor="hyperlink"/>
      <w:u w:val="single"/>
    </w:rPr>
  </w:style>
  <w:style w:type="character" w:customStyle="1" w:styleId="UnresolvedMention1">
    <w:name w:val="Unresolved Mention1"/>
    <w:basedOn w:val="DefaultParagraphFont"/>
    <w:uiPriority w:val="99"/>
    <w:semiHidden/>
    <w:unhideWhenUsed/>
    <w:rsid w:val="008A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i@ccihp.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IxCt0Lr0v1Pfs09Eyb46K6MsPw==">CgMxLjAyDmgubGo4MzNmcGY2OGdwMg5oLmN5eDB5ZzEyMGE0aDIOaC43NncwcTJ1djh2NHMyDmguY2p1Z3h4N2xyZ216OAByITExWVl1ZDdfRHU2cGZURDgwZWVtZW5pR2IxaG5jWnNKbw==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tinhnguyenvien</dc:creator>
  <cp:lastModifiedBy>Nguyen Minh. Hai</cp:lastModifiedBy>
  <cp:revision>9</cp:revision>
  <dcterms:created xsi:type="dcterms:W3CDTF">2023-06-08T22:45:00Z</dcterms:created>
  <dcterms:modified xsi:type="dcterms:W3CDTF">2023-06-09T06:49:00Z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2023-05-21T04:10:25Z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20dc9fb5-f937-4069-a3c6-0afbc253c650</vt:lpwstr>
  </property>
  <property fmtid="{D5CDD505-2E9C-101B-9397-08002B2CF9AE}" pid="8" name="MSIP_Label_8c3d088b-6243-4963-a2e2-8b321ab7f8fc_ContentBits">
    <vt:lpwstr>1</vt:lpwstr>
  </property>
  <property fmtid="{D5CDD505-2E9C-101B-9397-08002B2CF9AE}" pid="9" name="GrammarlyDocumentId">
    <vt:lpwstr>a417adc549ded0430d9876e2d34a9dc466a69e9cd9f66582fd0942a0c0a3dff8</vt:lpwstr>
  </property>
</Properties>
</file>